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F0" w:rsidRDefault="00110BC8" w:rsidP="00110BC8">
      <w:pPr>
        <w:pStyle w:val="1"/>
        <w:ind w:firstLine="0"/>
        <w:rPr>
          <w:rFonts w:ascii="Times New Roman" w:hAnsi="Times New Roman" w:cs="Times New Roman"/>
          <w:caps w:val="0"/>
          <w:sz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485775" cy="5143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65" w:rsidRPr="00032CF8" w:rsidRDefault="003E0F65" w:rsidP="00110BC8">
      <w:pPr>
        <w:pStyle w:val="1"/>
        <w:ind w:firstLine="0"/>
        <w:rPr>
          <w:rFonts w:ascii="Times New Roman" w:hAnsi="Times New Roman" w:cs="Times New Roman"/>
          <w:caps w:val="0"/>
          <w:sz w:val="28"/>
        </w:rPr>
      </w:pPr>
      <w:r w:rsidRPr="00032CF8">
        <w:rPr>
          <w:rFonts w:ascii="Times New Roman" w:hAnsi="Times New Roman" w:cs="Times New Roman"/>
          <w:caps w:val="0"/>
          <w:sz w:val="28"/>
        </w:rPr>
        <w:t>СОВЕТ НАРОДНЫХ ДЕПУТАТОВ</w:t>
      </w:r>
    </w:p>
    <w:p w:rsidR="003E0F65" w:rsidRPr="00032CF8" w:rsidRDefault="00185F24" w:rsidP="00110BC8">
      <w:pPr>
        <w:pStyle w:val="1"/>
        <w:ind w:firstLine="0"/>
        <w:rPr>
          <w:rFonts w:ascii="Times New Roman" w:hAnsi="Times New Roman" w:cs="Times New Roman"/>
          <w:caps w:val="0"/>
          <w:sz w:val="28"/>
        </w:rPr>
      </w:pPr>
      <w:r>
        <w:rPr>
          <w:rFonts w:ascii="Times New Roman" w:hAnsi="Times New Roman" w:cs="Times New Roman"/>
          <w:caps w:val="0"/>
          <w:sz w:val="28"/>
        </w:rPr>
        <w:t>КАРАЧУНСКОГО</w:t>
      </w:r>
      <w:r w:rsidR="00237BA4">
        <w:rPr>
          <w:rFonts w:ascii="Times New Roman" w:hAnsi="Times New Roman" w:cs="Times New Roman"/>
          <w:caps w:val="0"/>
          <w:sz w:val="28"/>
        </w:rPr>
        <w:t xml:space="preserve"> СЕЛЬСКОГО </w:t>
      </w:r>
      <w:r w:rsidR="003E0F65" w:rsidRPr="00032CF8">
        <w:rPr>
          <w:rFonts w:ascii="Times New Roman" w:hAnsi="Times New Roman" w:cs="Times New Roman"/>
          <w:caps w:val="0"/>
          <w:sz w:val="28"/>
        </w:rPr>
        <w:t>ПОСЕЛЕНИЯ</w:t>
      </w:r>
    </w:p>
    <w:p w:rsidR="003E0F65" w:rsidRPr="00032CF8" w:rsidRDefault="003E0F65" w:rsidP="00110BC8">
      <w:pPr>
        <w:pStyle w:val="1"/>
        <w:ind w:firstLine="0"/>
        <w:rPr>
          <w:rFonts w:ascii="Times New Roman" w:hAnsi="Times New Roman" w:cs="Times New Roman"/>
          <w:caps w:val="0"/>
          <w:sz w:val="28"/>
        </w:rPr>
      </w:pPr>
      <w:r w:rsidRPr="00032CF8">
        <w:rPr>
          <w:rFonts w:ascii="Times New Roman" w:hAnsi="Times New Roman" w:cs="Times New Roman"/>
          <w:caps w:val="0"/>
          <w:sz w:val="28"/>
        </w:rPr>
        <w:t>РАМОНСКОГО МУНИЦИПАЛЬНОГО РАЙОНА</w:t>
      </w:r>
    </w:p>
    <w:p w:rsidR="003E0F65" w:rsidRPr="00032CF8" w:rsidRDefault="003E0F65" w:rsidP="00110BC8">
      <w:pPr>
        <w:pStyle w:val="1"/>
        <w:ind w:firstLine="0"/>
        <w:rPr>
          <w:rFonts w:ascii="Times New Roman" w:hAnsi="Times New Roman" w:cs="Times New Roman"/>
          <w:caps w:val="0"/>
          <w:sz w:val="28"/>
        </w:rPr>
      </w:pPr>
      <w:r w:rsidRPr="00032CF8">
        <w:rPr>
          <w:rFonts w:ascii="Times New Roman" w:hAnsi="Times New Roman" w:cs="Times New Roman"/>
          <w:caps w:val="0"/>
          <w:sz w:val="28"/>
        </w:rPr>
        <w:t>ВОРОНЕЖСКОЙ ОБЛАСТИ</w:t>
      </w:r>
    </w:p>
    <w:p w:rsidR="003E0F65" w:rsidRPr="00032CF8" w:rsidRDefault="003E0F65" w:rsidP="00110BC8">
      <w:pPr>
        <w:pStyle w:val="1"/>
        <w:ind w:firstLine="0"/>
        <w:rPr>
          <w:rFonts w:ascii="Times New Roman" w:hAnsi="Times New Roman" w:cs="Times New Roman"/>
          <w:caps w:val="0"/>
          <w:szCs w:val="24"/>
        </w:rPr>
      </w:pPr>
    </w:p>
    <w:p w:rsidR="003E0F65" w:rsidRPr="00032CF8" w:rsidRDefault="003E0F65" w:rsidP="00110BC8">
      <w:pPr>
        <w:pStyle w:val="1"/>
        <w:ind w:firstLine="0"/>
        <w:rPr>
          <w:rFonts w:ascii="Times New Roman" w:hAnsi="Times New Roman" w:cs="Times New Roman"/>
          <w:caps w:val="0"/>
          <w:sz w:val="32"/>
          <w:szCs w:val="32"/>
        </w:rPr>
      </w:pPr>
      <w:proofErr w:type="gramStart"/>
      <w:r w:rsidRPr="00032CF8">
        <w:rPr>
          <w:rFonts w:ascii="Times New Roman" w:hAnsi="Times New Roman" w:cs="Times New Roman"/>
          <w:caps w:val="0"/>
          <w:sz w:val="32"/>
          <w:szCs w:val="32"/>
        </w:rPr>
        <w:t>Р</w:t>
      </w:r>
      <w:proofErr w:type="gramEnd"/>
      <w:r w:rsidRPr="00032CF8">
        <w:rPr>
          <w:rFonts w:ascii="Times New Roman" w:hAnsi="Times New Roman" w:cs="Times New Roman"/>
          <w:caps w:val="0"/>
          <w:sz w:val="32"/>
          <w:szCs w:val="32"/>
        </w:rPr>
        <w:t xml:space="preserve"> Е Ш Е Н И Е</w:t>
      </w:r>
    </w:p>
    <w:p w:rsidR="003E0F65" w:rsidRPr="00032CF8" w:rsidRDefault="003E0F65" w:rsidP="003E0F65">
      <w:pPr>
        <w:jc w:val="center"/>
        <w:rPr>
          <w:rFonts w:ascii="Times New Roman" w:hAnsi="Times New Roman"/>
          <w:b/>
        </w:rPr>
      </w:pPr>
    </w:p>
    <w:p w:rsidR="003E0F65" w:rsidRDefault="00032CF8" w:rsidP="00032C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2CF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ab/>
      </w:r>
      <w:r w:rsidR="00185F24">
        <w:rPr>
          <w:rFonts w:ascii="Times New Roman" w:hAnsi="Times New Roman"/>
          <w:sz w:val="28"/>
          <w:szCs w:val="28"/>
        </w:rPr>
        <w:t>26.01.2016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185F24">
        <w:rPr>
          <w:rFonts w:ascii="Times New Roman" w:hAnsi="Times New Roman"/>
          <w:sz w:val="28"/>
          <w:szCs w:val="28"/>
        </w:rPr>
        <w:t xml:space="preserve"> 37</w:t>
      </w:r>
    </w:p>
    <w:p w:rsidR="00032CF8" w:rsidRDefault="00056106" w:rsidP="00032CF8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32CF8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Карачун</w:t>
      </w:r>
      <w:proofErr w:type="gramEnd"/>
    </w:p>
    <w:p w:rsidR="00056106" w:rsidRPr="00032CF8" w:rsidRDefault="00056106" w:rsidP="00032CF8">
      <w:pPr>
        <w:ind w:firstLine="0"/>
        <w:rPr>
          <w:rFonts w:ascii="Times New Roman" w:hAnsi="Times New Roman"/>
          <w:sz w:val="20"/>
          <w:szCs w:val="20"/>
        </w:rPr>
      </w:pPr>
    </w:p>
    <w:p w:rsidR="003E0F65" w:rsidRPr="00674D99" w:rsidRDefault="003E0F65" w:rsidP="00110BC8">
      <w:pPr>
        <w:pStyle w:val="a7"/>
        <w:shd w:val="clear" w:color="auto" w:fill="FFFFFF"/>
        <w:tabs>
          <w:tab w:val="left" w:pos="4678"/>
          <w:tab w:val="left" w:pos="4820"/>
        </w:tabs>
        <w:spacing w:before="0" w:beforeAutospacing="0" w:after="0" w:afterAutospacing="0"/>
        <w:ind w:right="4819"/>
        <w:jc w:val="both"/>
        <w:textAlignment w:val="baseline"/>
        <w:rPr>
          <w:b/>
          <w:sz w:val="28"/>
          <w:szCs w:val="28"/>
        </w:rPr>
      </w:pPr>
      <w:r w:rsidRPr="00674D99">
        <w:rPr>
          <w:b/>
          <w:sz w:val="28"/>
          <w:szCs w:val="28"/>
        </w:rPr>
        <w:t xml:space="preserve">Об </w:t>
      </w:r>
      <w:r w:rsidR="006D7368" w:rsidRPr="00674D99">
        <w:rPr>
          <w:b/>
          <w:sz w:val="28"/>
          <w:szCs w:val="28"/>
        </w:rPr>
        <w:t>утверждении Положения о ведении реестра муниципального имущества</w:t>
      </w:r>
    </w:p>
    <w:p w:rsidR="00F85669" w:rsidRDefault="00F85669" w:rsidP="00032CF8">
      <w:pPr>
        <w:pStyle w:val="a7"/>
        <w:shd w:val="clear" w:color="auto" w:fill="FFFFFF"/>
        <w:spacing w:before="0" w:beforeAutospacing="0" w:after="0" w:afterAutospacing="0"/>
        <w:ind w:right="3968"/>
        <w:jc w:val="both"/>
        <w:textAlignment w:val="baseline"/>
        <w:rPr>
          <w:b/>
          <w:sz w:val="28"/>
          <w:szCs w:val="28"/>
        </w:rPr>
      </w:pPr>
    </w:p>
    <w:p w:rsidR="003E0F65" w:rsidRPr="00674D99" w:rsidRDefault="003E0F65" w:rsidP="003E0F65">
      <w:pPr>
        <w:rPr>
          <w:rFonts w:ascii="Times New Roman" w:hAnsi="Times New Roman"/>
          <w:sz w:val="28"/>
          <w:szCs w:val="28"/>
        </w:rPr>
      </w:pPr>
    </w:p>
    <w:p w:rsidR="003E0F65" w:rsidRPr="00185F24" w:rsidRDefault="003E0F65" w:rsidP="00674D99">
      <w:pPr>
        <w:pStyle w:val="ConsPlusNormal"/>
        <w:spacing w:line="360" w:lineRule="auto"/>
        <w:ind w:firstLine="709"/>
        <w:jc w:val="both"/>
      </w:pPr>
      <w:r w:rsidRPr="00B70612">
        <w:t>В соответствии с частью 1 статьи 51 Федерального закона от 06.10.2003</w:t>
      </w:r>
      <w:r w:rsidR="00674D99">
        <w:t xml:space="preserve"> </w:t>
      </w:r>
      <w:r w:rsidRPr="00B70612">
        <w:t>№</w:t>
      </w:r>
      <w:r w:rsidR="00B70612">
        <w:t xml:space="preserve"> </w:t>
      </w:r>
      <w:r w:rsidRPr="00B70612">
        <w:t xml:space="preserve">131-ФЗ «Об общих принципах организации местного самоуправления в Российской Федерации», </w:t>
      </w:r>
      <w:r w:rsidR="006D7368" w:rsidRPr="00B70612">
        <w:t>П</w:t>
      </w:r>
      <w:r w:rsidRPr="00B70612">
        <w:t>орядк</w:t>
      </w:r>
      <w:r w:rsidR="006D7368" w:rsidRPr="00B70612">
        <w:t>ом</w:t>
      </w:r>
      <w:r w:rsidRPr="00B70612">
        <w:t xml:space="preserve"> ведения органами местного самоуправления реестров муниципального имущества, утвержденного приказом Минэкономразвития РФ от 30.0</w:t>
      </w:r>
      <w:r w:rsidR="00185F24">
        <w:t>8.2011 № 424, Уставом Карачунского</w:t>
      </w:r>
      <w:r w:rsidR="00B70612">
        <w:t xml:space="preserve"> сельского</w:t>
      </w:r>
      <w:r w:rsidRPr="00B70612">
        <w:t xml:space="preserve"> поселения</w:t>
      </w:r>
      <w:r w:rsidR="00B70612">
        <w:t xml:space="preserve"> Рамонского муниципального района Воронежской области </w:t>
      </w:r>
      <w:r w:rsidRPr="00B70612">
        <w:t>Совет нар</w:t>
      </w:r>
      <w:r w:rsidR="00185F24">
        <w:t>одных депутатов Карачунского</w:t>
      </w:r>
      <w:r w:rsidR="00B70612" w:rsidRPr="00B70612">
        <w:t xml:space="preserve"> </w:t>
      </w:r>
      <w:r w:rsidR="00B70612">
        <w:t>сельского</w:t>
      </w:r>
      <w:r w:rsidR="00B70612" w:rsidRPr="00B70612">
        <w:t xml:space="preserve"> поселения</w:t>
      </w:r>
      <w:r w:rsidR="00B70612">
        <w:t xml:space="preserve"> Рамонского муниципального района Воронежской области</w:t>
      </w:r>
      <w:r w:rsidRPr="00B70612">
        <w:t xml:space="preserve"> </w:t>
      </w:r>
      <w:proofErr w:type="gramStart"/>
      <w:r w:rsidR="00B70612">
        <w:rPr>
          <w:b/>
        </w:rPr>
        <w:t>р</w:t>
      </w:r>
      <w:proofErr w:type="gramEnd"/>
      <w:r w:rsidR="00B70612">
        <w:rPr>
          <w:b/>
        </w:rPr>
        <w:t xml:space="preserve"> е ш и </w:t>
      </w:r>
      <w:proofErr w:type="gramStart"/>
      <w:r w:rsidR="00B70612">
        <w:rPr>
          <w:b/>
        </w:rPr>
        <w:t>л</w:t>
      </w:r>
      <w:proofErr w:type="gramEnd"/>
      <w:r w:rsidR="00B70612">
        <w:rPr>
          <w:b/>
        </w:rPr>
        <w:t>:</w:t>
      </w:r>
    </w:p>
    <w:p w:rsidR="006D7368" w:rsidRPr="00B70612" w:rsidRDefault="00BE0AA9" w:rsidP="00674D9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E525B">
        <w:rPr>
          <w:sz w:val="28"/>
          <w:szCs w:val="28"/>
        </w:rPr>
        <w:t xml:space="preserve">1. </w:t>
      </w:r>
      <w:r w:rsidR="006D7368" w:rsidRPr="003E525B">
        <w:rPr>
          <w:sz w:val="28"/>
          <w:szCs w:val="28"/>
        </w:rPr>
        <w:t>Утвердить Положение о ведении реестра муниципального имущества</w:t>
      </w:r>
      <w:r w:rsidRPr="003E525B">
        <w:rPr>
          <w:sz w:val="28"/>
          <w:szCs w:val="28"/>
        </w:rPr>
        <w:t>,</w:t>
      </w:r>
      <w:r w:rsidR="006D7368" w:rsidRPr="003E525B">
        <w:rPr>
          <w:sz w:val="28"/>
          <w:szCs w:val="28"/>
        </w:rPr>
        <w:t xml:space="preserve"> согласно прил</w:t>
      </w:r>
      <w:r w:rsidR="00903D25" w:rsidRPr="003E525B">
        <w:rPr>
          <w:sz w:val="28"/>
          <w:szCs w:val="28"/>
        </w:rPr>
        <w:t>о</w:t>
      </w:r>
      <w:r w:rsidR="006D7368" w:rsidRPr="003E525B">
        <w:rPr>
          <w:sz w:val="28"/>
          <w:szCs w:val="28"/>
        </w:rPr>
        <w:t>жению.</w:t>
      </w:r>
    </w:p>
    <w:p w:rsidR="003E0F65" w:rsidRPr="00B70612" w:rsidRDefault="00BE0AA9" w:rsidP="00674D9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0F65" w:rsidRPr="00B70612">
        <w:rPr>
          <w:sz w:val="28"/>
          <w:szCs w:val="28"/>
        </w:rPr>
        <w:t xml:space="preserve">Установить стоимость не относящегося к недвижимости имущества, </w:t>
      </w:r>
      <w:proofErr w:type="gramStart"/>
      <w:r w:rsidR="003E0F65" w:rsidRPr="00B70612">
        <w:rPr>
          <w:sz w:val="28"/>
          <w:szCs w:val="28"/>
        </w:rPr>
        <w:t>подлежащего учету в реестре муниципал</w:t>
      </w:r>
      <w:r w:rsidR="00185F24">
        <w:rPr>
          <w:sz w:val="28"/>
          <w:szCs w:val="28"/>
        </w:rPr>
        <w:t>ьного имущества Карачунского</w:t>
      </w:r>
      <w:r>
        <w:rPr>
          <w:sz w:val="28"/>
          <w:szCs w:val="28"/>
        </w:rPr>
        <w:t xml:space="preserve"> </w:t>
      </w:r>
      <w:r w:rsidRPr="00BE0AA9">
        <w:rPr>
          <w:sz w:val="28"/>
          <w:szCs w:val="28"/>
        </w:rPr>
        <w:t>сельского</w:t>
      </w:r>
      <w:r w:rsidRPr="00B70612">
        <w:rPr>
          <w:sz w:val="28"/>
          <w:szCs w:val="28"/>
        </w:rPr>
        <w:t xml:space="preserve"> поселения</w:t>
      </w:r>
      <w:r>
        <w:t xml:space="preserve"> </w:t>
      </w:r>
      <w:r w:rsidRPr="00BE0AA9">
        <w:rPr>
          <w:sz w:val="28"/>
          <w:szCs w:val="28"/>
        </w:rPr>
        <w:t>Рамонского муниципального района Воронежской области</w:t>
      </w:r>
      <w:r w:rsidR="003E0F65" w:rsidRPr="00B70612">
        <w:rPr>
          <w:sz w:val="28"/>
          <w:szCs w:val="28"/>
        </w:rPr>
        <w:t xml:space="preserve"> в размере, превышающем 50000 (пятьдесят тысяч) рублей (по балансовой стоимости), за исключением акций, долей (вкладов) в уставном (складочном) капитале хозяйственного общества или товарищества, а также особо ценного движимого имущества, закрепленного за автономными и бюджетными муниципальными учреждениями и определенного в соответствии с Федеральным законом от </w:t>
      </w:r>
      <w:r w:rsidR="00674D99">
        <w:rPr>
          <w:sz w:val="28"/>
          <w:szCs w:val="28"/>
        </w:rPr>
        <w:t>0</w:t>
      </w:r>
      <w:r w:rsidR="003E0F65" w:rsidRPr="00B70612">
        <w:rPr>
          <w:sz w:val="28"/>
          <w:szCs w:val="28"/>
        </w:rPr>
        <w:t>3</w:t>
      </w:r>
      <w:r w:rsidR="00674D99">
        <w:rPr>
          <w:sz w:val="28"/>
          <w:szCs w:val="28"/>
        </w:rPr>
        <w:t>.11.</w:t>
      </w:r>
      <w:r w:rsidR="003E0F65" w:rsidRPr="00B70612">
        <w:rPr>
          <w:sz w:val="28"/>
          <w:szCs w:val="28"/>
        </w:rPr>
        <w:t>2006 № 174-ФЗ</w:t>
      </w:r>
      <w:proofErr w:type="gramEnd"/>
      <w:r w:rsidR="003E0F65" w:rsidRPr="00B70612">
        <w:rPr>
          <w:sz w:val="28"/>
          <w:szCs w:val="28"/>
        </w:rPr>
        <w:t xml:space="preserve"> «Об автономных учреждениях», </w:t>
      </w:r>
      <w:r w:rsidR="003E0F65" w:rsidRPr="00B70612">
        <w:rPr>
          <w:sz w:val="28"/>
          <w:szCs w:val="28"/>
        </w:rPr>
        <w:lastRenderedPageBreak/>
        <w:t>Федеральным законом от 12</w:t>
      </w:r>
      <w:r w:rsidR="00674D99">
        <w:rPr>
          <w:sz w:val="28"/>
          <w:szCs w:val="28"/>
        </w:rPr>
        <w:t>.01.</w:t>
      </w:r>
      <w:r w:rsidR="003E0F65" w:rsidRPr="00B70612">
        <w:rPr>
          <w:sz w:val="28"/>
          <w:szCs w:val="28"/>
        </w:rPr>
        <w:t>1996 № 7-ФЗ «О некоммерческих организациях».</w:t>
      </w:r>
    </w:p>
    <w:p w:rsidR="00A37711" w:rsidRPr="00B70612" w:rsidRDefault="00BE0AA9" w:rsidP="00674D99">
      <w:pPr>
        <w:pStyle w:val="ConsPlusNormal"/>
        <w:spacing w:line="360" w:lineRule="auto"/>
        <w:ind w:firstLine="708"/>
        <w:jc w:val="both"/>
        <w:rPr>
          <w:rFonts w:eastAsiaTheme="minorHAnsi"/>
        </w:rPr>
      </w:pPr>
      <w:r>
        <w:t xml:space="preserve">3. </w:t>
      </w:r>
      <w:r w:rsidR="00A37711" w:rsidRPr="00B70612">
        <w:t>Транспортные средства п</w:t>
      </w:r>
      <w:r w:rsidR="00A37711" w:rsidRPr="00B70612">
        <w:rPr>
          <w:rFonts w:eastAsiaTheme="minorHAnsi"/>
        </w:rPr>
        <w:t>одлежат учету в реестре муниципального имущества независимо от их стоимости</w:t>
      </w:r>
      <w:r w:rsidR="00652905">
        <w:rPr>
          <w:rFonts w:eastAsiaTheme="minorHAnsi"/>
        </w:rPr>
        <w:t>.</w:t>
      </w:r>
    </w:p>
    <w:p w:rsidR="002B66A5" w:rsidRDefault="00185F24" w:rsidP="00674D99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="00BE0AA9" w:rsidRPr="002B66A5">
        <w:rPr>
          <w:rFonts w:ascii="Times New Roman" w:hAnsi="Times New Roman"/>
          <w:sz w:val="28"/>
          <w:szCs w:val="28"/>
        </w:rPr>
        <w:t>.</w:t>
      </w:r>
      <w:r w:rsidR="00BE0AA9">
        <w:t xml:space="preserve"> </w:t>
      </w:r>
      <w:r w:rsidR="002B66A5" w:rsidRPr="00577F80">
        <w:rPr>
          <w:rFonts w:ascii="Times New Roman" w:hAnsi="Times New Roman"/>
          <w:sz w:val="28"/>
          <w:szCs w:val="28"/>
          <w:lang w:eastAsia="ar-SA"/>
        </w:rPr>
        <w:t xml:space="preserve">Обнародовать настоящее </w:t>
      </w:r>
      <w:r w:rsidR="002B66A5">
        <w:rPr>
          <w:rFonts w:ascii="Times New Roman" w:hAnsi="Times New Roman"/>
          <w:sz w:val="28"/>
          <w:szCs w:val="28"/>
          <w:lang w:eastAsia="ar-SA"/>
        </w:rPr>
        <w:t>решени</w:t>
      </w:r>
      <w:r w:rsidR="002B66A5" w:rsidRPr="00577F80">
        <w:rPr>
          <w:rFonts w:ascii="Times New Roman" w:hAnsi="Times New Roman"/>
          <w:sz w:val="28"/>
          <w:szCs w:val="28"/>
          <w:lang w:eastAsia="ar-SA"/>
        </w:rPr>
        <w:t xml:space="preserve">е в соответствии с Уставом </w:t>
      </w:r>
      <w:r>
        <w:rPr>
          <w:rFonts w:ascii="Times New Roman" w:hAnsi="Times New Roman"/>
          <w:sz w:val="28"/>
          <w:szCs w:val="28"/>
          <w:lang w:eastAsia="ar-SA"/>
        </w:rPr>
        <w:t>Карачунского</w:t>
      </w:r>
      <w:r w:rsidR="006529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66A5" w:rsidRPr="00577F80">
        <w:rPr>
          <w:rFonts w:ascii="Times New Roman" w:hAnsi="Times New Roman"/>
          <w:sz w:val="28"/>
          <w:szCs w:val="28"/>
          <w:lang w:eastAsia="ar-SA"/>
        </w:rPr>
        <w:t>сельского поселения Рамонского муниципального района Воронежской области.</w:t>
      </w:r>
    </w:p>
    <w:p w:rsidR="00652905" w:rsidRPr="00577F80" w:rsidRDefault="00652905" w:rsidP="00674D99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577F80">
        <w:rPr>
          <w:rFonts w:ascii="Times New Roman" w:hAnsi="Times New Roman"/>
          <w:sz w:val="28"/>
          <w:szCs w:val="28"/>
          <w:lang w:eastAsia="ar-SA"/>
        </w:rPr>
        <w:t xml:space="preserve">. Контроль исполнения настоящего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решения </w:t>
      </w:r>
      <w:r w:rsidRPr="00577F80">
        <w:rPr>
          <w:rFonts w:ascii="Times New Roman" w:hAnsi="Times New Roman"/>
          <w:sz w:val="28"/>
          <w:szCs w:val="28"/>
          <w:lang w:eastAsia="ar-SA"/>
        </w:rPr>
        <w:t>оставляю за собой.</w:t>
      </w:r>
    </w:p>
    <w:p w:rsidR="00652905" w:rsidRPr="00577F80" w:rsidRDefault="00652905" w:rsidP="00674D99">
      <w:pPr>
        <w:tabs>
          <w:tab w:val="left" w:pos="5760"/>
        </w:tabs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652905" w:rsidRPr="00577F80" w:rsidRDefault="00652905" w:rsidP="00674D99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3E0F65" w:rsidRPr="00B70612" w:rsidRDefault="003E0F65" w:rsidP="00674D99">
      <w:pPr>
        <w:pStyle w:val="ConsPlusNormal"/>
        <w:spacing w:line="360" w:lineRule="auto"/>
        <w:jc w:val="both"/>
      </w:pPr>
    </w:p>
    <w:p w:rsidR="003E0F65" w:rsidRPr="00B70612" w:rsidRDefault="003E0F65" w:rsidP="00674D99">
      <w:pPr>
        <w:pStyle w:val="ConsPlusNormal"/>
        <w:spacing w:line="360" w:lineRule="auto"/>
        <w:ind w:left="708" w:firstLine="708"/>
        <w:jc w:val="both"/>
      </w:pPr>
      <w:r w:rsidRPr="00B70612">
        <w:t xml:space="preserve">Глава </w:t>
      </w:r>
    </w:p>
    <w:p w:rsidR="003E0F65" w:rsidRDefault="00BE7DCA" w:rsidP="00674D99">
      <w:pPr>
        <w:pStyle w:val="ConsPlusNormal"/>
        <w:spacing w:line="360" w:lineRule="auto"/>
        <w:ind w:firstLine="567"/>
        <w:jc w:val="both"/>
      </w:pPr>
      <w:r>
        <w:t xml:space="preserve">сельского </w:t>
      </w:r>
      <w:r w:rsidR="003E0F65" w:rsidRPr="00B70612">
        <w:t>поселения</w:t>
      </w:r>
      <w:r w:rsidR="00674D99">
        <w:tab/>
      </w:r>
      <w:r w:rsidR="00674D99">
        <w:tab/>
      </w:r>
      <w:r w:rsidR="00674D99">
        <w:tab/>
      </w:r>
      <w:r w:rsidR="00674D99">
        <w:tab/>
      </w:r>
      <w:r w:rsidR="00674D99">
        <w:tab/>
      </w:r>
      <w:r w:rsidR="00674D99">
        <w:tab/>
      </w:r>
      <w:r w:rsidR="00674D99">
        <w:tab/>
      </w:r>
      <w:r w:rsidR="00185F24">
        <w:t>В.А.</w:t>
      </w:r>
      <w:r w:rsidR="00D72C1F">
        <w:t xml:space="preserve"> </w:t>
      </w:r>
      <w:r w:rsidR="00185F24">
        <w:t>Щербаков</w:t>
      </w:r>
    </w:p>
    <w:p w:rsidR="0042557C" w:rsidRDefault="0042557C">
      <w:pPr>
        <w:spacing w:after="200"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br w:type="page"/>
      </w:r>
    </w:p>
    <w:p w:rsidR="00F677B6" w:rsidRPr="005163C2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left="4247" w:firstLine="6"/>
        <w:jc w:val="center"/>
        <w:textAlignment w:val="baseline"/>
        <w:rPr>
          <w:sz w:val="28"/>
          <w:szCs w:val="28"/>
        </w:rPr>
      </w:pPr>
      <w:r w:rsidRPr="005163C2">
        <w:rPr>
          <w:sz w:val="28"/>
          <w:szCs w:val="28"/>
        </w:rPr>
        <w:lastRenderedPageBreak/>
        <w:t>УТВЕРЖДЕНО</w:t>
      </w:r>
    </w:p>
    <w:p w:rsidR="0071633C" w:rsidRPr="005163C2" w:rsidRDefault="0071633C" w:rsidP="00674D99">
      <w:pPr>
        <w:tabs>
          <w:tab w:val="left" w:pos="5745"/>
        </w:tabs>
        <w:ind w:left="4111" w:firstLine="6"/>
        <w:jc w:val="center"/>
        <w:rPr>
          <w:rFonts w:ascii="Times New Roman" w:hAnsi="Times New Roman"/>
          <w:sz w:val="28"/>
          <w:szCs w:val="28"/>
        </w:rPr>
      </w:pPr>
      <w:r w:rsidRPr="005163C2">
        <w:rPr>
          <w:rFonts w:ascii="Times New Roman" w:hAnsi="Times New Roman"/>
          <w:sz w:val="28"/>
          <w:szCs w:val="28"/>
        </w:rPr>
        <w:t>решением Совета народных депутатов</w:t>
      </w:r>
    </w:p>
    <w:p w:rsidR="0071633C" w:rsidRPr="005163C2" w:rsidRDefault="00185F24" w:rsidP="00674D99">
      <w:pPr>
        <w:tabs>
          <w:tab w:val="left" w:pos="5745"/>
        </w:tabs>
        <w:ind w:left="4395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Карачунского</w:t>
      </w:r>
      <w:r w:rsidR="0071633C" w:rsidRPr="005163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633C" w:rsidRPr="005163C2" w:rsidRDefault="0071633C" w:rsidP="00674D99">
      <w:pPr>
        <w:tabs>
          <w:tab w:val="left" w:pos="5745"/>
        </w:tabs>
        <w:ind w:left="4395" w:firstLine="6"/>
        <w:jc w:val="center"/>
        <w:rPr>
          <w:rFonts w:ascii="Times New Roman" w:hAnsi="Times New Roman"/>
          <w:sz w:val="28"/>
          <w:szCs w:val="28"/>
        </w:rPr>
      </w:pPr>
      <w:r w:rsidRPr="005163C2">
        <w:rPr>
          <w:rFonts w:ascii="Times New Roman" w:hAnsi="Times New Roman"/>
          <w:sz w:val="28"/>
          <w:szCs w:val="28"/>
        </w:rPr>
        <w:t>Рамонского муниципального района</w:t>
      </w:r>
    </w:p>
    <w:p w:rsidR="0071633C" w:rsidRPr="005163C2" w:rsidRDefault="0071633C" w:rsidP="00674D99">
      <w:pPr>
        <w:tabs>
          <w:tab w:val="left" w:pos="5745"/>
        </w:tabs>
        <w:ind w:left="4395" w:firstLine="6"/>
        <w:jc w:val="center"/>
        <w:rPr>
          <w:rFonts w:ascii="Times New Roman" w:hAnsi="Times New Roman"/>
          <w:sz w:val="28"/>
          <w:szCs w:val="28"/>
        </w:rPr>
      </w:pPr>
      <w:r w:rsidRPr="005163C2">
        <w:rPr>
          <w:rFonts w:ascii="Times New Roman" w:hAnsi="Times New Roman"/>
          <w:sz w:val="28"/>
          <w:szCs w:val="28"/>
        </w:rPr>
        <w:t>Воронежской области</w:t>
      </w:r>
    </w:p>
    <w:p w:rsidR="0071633C" w:rsidRPr="005163C2" w:rsidRDefault="00185F24" w:rsidP="00674D99">
      <w:pPr>
        <w:tabs>
          <w:tab w:val="left" w:pos="5745"/>
        </w:tabs>
        <w:ind w:left="4395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</w:t>
      </w:r>
      <w:r w:rsidR="0071633C" w:rsidRPr="005163C2">
        <w:rPr>
          <w:rFonts w:ascii="Times New Roman" w:hAnsi="Times New Roman"/>
          <w:sz w:val="28"/>
          <w:szCs w:val="28"/>
        </w:rPr>
        <w:t>2016 №</w:t>
      </w:r>
      <w:r>
        <w:rPr>
          <w:rFonts w:ascii="Times New Roman" w:hAnsi="Times New Roman"/>
          <w:sz w:val="28"/>
          <w:szCs w:val="28"/>
        </w:rPr>
        <w:t xml:space="preserve"> 37</w:t>
      </w:r>
    </w:p>
    <w:p w:rsidR="0071633C" w:rsidRDefault="0071633C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8"/>
          <w:szCs w:val="28"/>
        </w:rPr>
      </w:pPr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8"/>
          <w:szCs w:val="28"/>
        </w:rPr>
      </w:pPr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8"/>
          <w:szCs w:val="28"/>
        </w:rPr>
      </w:pPr>
    </w:p>
    <w:p w:rsidR="00F677B6" w:rsidRPr="009834B6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834B6">
        <w:rPr>
          <w:b/>
          <w:sz w:val="28"/>
          <w:szCs w:val="28"/>
        </w:rPr>
        <w:t>Положение</w:t>
      </w:r>
    </w:p>
    <w:p w:rsidR="00F677B6" w:rsidRPr="009834B6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834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834B6">
        <w:rPr>
          <w:b/>
          <w:sz w:val="28"/>
          <w:szCs w:val="28"/>
        </w:rPr>
        <w:t>ведении</w:t>
      </w:r>
      <w:r>
        <w:rPr>
          <w:b/>
          <w:sz w:val="28"/>
          <w:szCs w:val="28"/>
        </w:rPr>
        <w:t xml:space="preserve"> </w:t>
      </w:r>
      <w:r w:rsidRPr="009834B6">
        <w:rPr>
          <w:b/>
          <w:sz w:val="28"/>
          <w:szCs w:val="28"/>
        </w:rPr>
        <w:t>реестра</w:t>
      </w:r>
      <w:r>
        <w:rPr>
          <w:b/>
          <w:sz w:val="28"/>
          <w:szCs w:val="28"/>
        </w:rPr>
        <w:t xml:space="preserve"> </w:t>
      </w:r>
      <w:r w:rsidRPr="009834B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834B6">
        <w:rPr>
          <w:b/>
          <w:sz w:val="28"/>
          <w:szCs w:val="28"/>
        </w:rPr>
        <w:t>имущества</w:t>
      </w:r>
    </w:p>
    <w:p w:rsidR="00F677B6" w:rsidRPr="009834B6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8"/>
          <w:szCs w:val="28"/>
        </w:rPr>
      </w:pPr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52F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E52F4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185F24">
        <w:rPr>
          <w:sz w:val="28"/>
          <w:szCs w:val="28"/>
        </w:rPr>
        <w:t>Карачунского</w:t>
      </w:r>
      <w:r w:rsidR="00A0323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Рамонского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A03238">
        <w:rPr>
          <w:sz w:val="28"/>
          <w:szCs w:val="28"/>
        </w:rPr>
        <w:t xml:space="preserve">Воронежской области </w:t>
      </w:r>
      <w:r w:rsidRPr="00E52F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реестр),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реестра,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имуществе,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принадлежащем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вещном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закона</w:t>
      </w:r>
      <w:r>
        <w:rPr>
          <w:rStyle w:val="apple-converted-space"/>
          <w:sz w:val="28"/>
        </w:rPr>
        <w:t xml:space="preserve"> </w:t>
      </w:r>
      <w:r w:rsidRPr="0071633C">
        <w:rPr>
          <w:sz w:val="28"/>
          <w:szCs w:val="28"/>
          <w:bdr w:val="none" w:sz="0" w:space="0" w:color="auto" w:frame="1"/>
        </w:rPr>
        <w:t>органам местного самоуправления</w:t>
      </w:r>
      <w:r w:rsidRPr="00E52F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подлежащем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учету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реестре.</w:t>
      </w:r>
      <w:proofErr w:type="gramEnd"/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52F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являются:</w:t>
      </w:r>
    </w:p>
    <w:p w:rsidR="00F677B6" w:rsidRDefault="00F677B6" w:rsidP="00674D99">
      <w:pPr>
        <w:pStyle w:val="ConsPlusNormal"/>
        <w:spacing w:line="276" w:lineRule="auto"/>
        <w:ind w:firstLine="709"/>
        <w:jc w:val="both"/>
      </w:pPr>
      <w:r>
        <w:t xml:space="preserve">- находящееся в муниципальной собственности </w:t>
      </w:r>
      <w:r w:rsidR="00A54963">
        <w:t>Карачунского</w:t>
      </w:r>
      <w:r w:rsidR="00A03238">
        <w:t xml:space="preserve"> сельского </w:t>
      </w:r>
      <w:r w:rsidR="00A03238" w:rsidRPr="00E52F4E">
        <w:t>поселения</w:t>
      </w:r>
      <w:r w:rsidR="00A03238">
        <w:t xml:space="preserve"> </w:t>
      </w:r>
      <w:r w:rsidR="00A03238" w:rsidRPr="00E52F4E">
        <w:t>Рамонского</w:t>
      </w:r>
      <w:r w:rsidR="00A03238">
        <w:t xml:space="preserve"> </w:t>
      </w:r>
      <w:r w:rsidR="00A03238" w:rsidRPr="00E52F4E">
        <w:t>муниципального</w:t>
      </w:r>
      <w:r w:rsidR="00A03238">
        <w:t xml:space="preserve"> </w:t>
      </w:r>
      <w:r w:rsidR="00A03238" w:rsidRPr="00E52F4E">
        <w:t>района</w:t>
      </w:r>
      <w:r w:rsidR="00A03238">
        <w:t xml:space="preserve"> Воронежской области </w:t>
      </w:r>
      <w:r>
        <w:t xml:space="preserve"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r w:rsidRPr="0071633C">
        <w:t>законом</w:t>
      </w:r>
      <w:r>
        <w:t xml:space="preserve"> к недвижимости);</w:t>
      </w:r>
    </w:p>
    <w:p w:rsidR="00F677B6" w:rsidRDefault="00F677B6" w:rsidP="00674D99">
      <w:pPr>
        <w:pStyle w:val="ConsPlusNormal"/>
        <w:spacing w:line="276" w:lineRule="auto"/>
        <w:ind w:firstLine="709"/>
        <w:jc w:val="both"/>
      </w:pPr>
      <w:proofErr w:type="gramStart"/>
      <w:r>
        <w:t xml:space="preserve">- находящееся в муниципальной собственности </w:t>
      </w:r>
      <w:r w:rsidR="00A54963">
        <w:t>Карачунского</w:t>
      </w:r>
      <w:r w:rsidR="00A03238">
        <w:t xml:space="preserve"> сельского </w:t>
      </w:r>
      <w:r w:rsidR="00A03238" w:rsidRPr="00E52F4E">
        <w:t>поселения</w:t>
      </w:r>
      <w:r w:rsidR="00A03238">
        <w:t xml:space="preserve"> </w:t>
      </w:r>
      <w:r w:rsidR="00A03238" w:rsidRPr="00E52F4E">
        <w:t>Рамонского</w:t>
      </w:r>
      <w:r w:rsidR="00A03238">
        <w:t xml:space="preserve"> </w:t>
      </w:r>
      <w:r w:rsidR="00A03238" w:rsidRPr="00E52F4E">
        <w:t>муниципального</w:t>
      </w:r>
      <w:r w:rsidR="00A03238">
        <w:t xml:space="preserve"> </w:t>
      </w:r>
      <w:r w:rsidR="00A03238" w:rsidRPr="00E52F4E">
        <w:t>района</w:t>
      </w:r>
      <w:r w:rsidR="00A03238">
        <w:t xml:space="preserve"> Воронежской области </w:t>
      </w:r>
      <w: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настоящим решением, а также особо ценное движимое имущество, закрепленное за автономными и бюджетными муниципальными учреждениями </w:t>
      </w:r>
      <w:r w:rsidR="00A54963">
        <w:t>Карачунского</w:t>
      </w:r>
      <w:r w:rsidR="00A03238">
        <w:t xml:space="preserve"> сельского </w:t>
      </w:r>
      <w:r w:rsidR="00A03238" w:rsidRPr="00E52F4E">
        <w:t>поселения</w:t>
      </w:r>
      <w:r w:rsidR="00A03238">
        <w:t xml:space="preserve"> </w:t>
      </w:r>
      <w:r w:rsidR="00A03238" w:rsidRPr="00E52F4E">
        <w:t>Рамонского</w:t>
      </w:r>
      <w:r w:rsidR="00A03238">
        <w:t xml:space="preserve"> </w:t>
      </w:r>
      <w:r w:rsidR="00A03238" w:rsidRPr="00E52F4E">
        <w:t>муниципального</w:t>
      </w:r>
      <w:r w:rsidR="00A03238">
        <w:t xml:space="preserve"> </w:t>
      </w:r>
      <w:r w:rsidR="00A03238" w:rsidRPr="00E52F4E">
        <w:t>района</w:t>
      </w:r>
      <w:r w:rsidR="00A03238">
        <w:t xml:space="preserve"> Воронежской области</w:t>
      </w:r>
      <w:proofErr w:type="gramEnd"/>
      <w:r w:rsidR="00A03238">
        <w:t xml:space="preserve"> </w:t>
      </w:r>
      <w:r>
        <w:t xml:space="preserve">и </w:t>
      </w:r>
      <w:proofErr w:type="gramStart"/>
      <w:r>
        <w:t>определенное</w:t>
      </w:r>
      <w:proofErr w:type="gramEnd"/>
      <w:r>
        <w:t xml:space="preserve"> в соответствии с Федеральным </w:t>
      </w:r>
      <w:r w:rsidRPr="0071633C">
        <w:t>законом</w:t>
      </w:r>
      <w:r>
        <w:t xml:space="preserve"> от 3 ноября 2006</w:t>
      </w:r>
      <w:r w:rsidR="0071633C">
        <w:t xml:space="preserve"> года</w:t>
      </w:r>
      <w:r>
        <w:t xml:space="preserve"> </w:t>
      </w:r>
      <w:r w:rsidR="0071633C">
        <w:t>№</w:t>
      </w:r>
      <w:r>
        <w:t xml:space="preserve"> 174-ФЗ «Об автономных учреждениях»;</w:t>
      </w:r>
    </w:p>
    <w:p w:rsidR="00F677B6" w:rsidRDefault="00F677B6" w:rsidP="00674D99">
      <w:pPr>
        <w:pStyle w:val="ConsPlusNormal"/>
        <w:spacing w:line="276" w:lineRule="auto"/>
        <w:ind w:firstLine="709"/>
        <w:jc w:val="both"/>
      </w:pPr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A54963">
        <w:t xml:space="preserve"> Карачунскому</w:t>
      </w:r>
      <w:r w:rsidR="00A03238">
        <w:t xml:space="preserve"> сельско</w:t>
      </w:r>
      <w:r w:rsidR="008E23C9">
        <w:t>му</w:t>
      </w:r>
      <w:r w:rsidR="00A03238">
        <w:t xml:space="preserve"> </w:t>
      </w:r>
      <w:r w:rsidR="00A03238" w:rsidRPr="00E52F4E">
        <w:lastRenderedPageBreak/>
        <w:t>поселени</w:t>
      </w:r>
      <w:r w:rsidR="008E23C9">
        <w:t>ю</w:t>
      </w:r>
      <w:r w:rsidR="00A03238">
        <w:t xml:space="preserve"> </w:t>
      </w:r>
      <w:r w:rsidR="00A03238" w:rsidRPr="00E52F4E">
        <w:t>Рамонского</w:t>
      </w:r>
      <w:r w:rsidR="00A03238">
        <w:t xml:space="preserve"> </w:t>
      </w:r>
      <w:r w:rsidR="00A03238" w:rsidRPr="00E52F4E">
        <w:t>муниципального</w:t>
      </w:r>
      <w:r w:rsidR="00A03238">
        <w:t xml:space="preserve"> </w:t>
      </w:r>
      <w:r w:rsidR="00A03238" w:rsidRPr="00E52F4E">
        <w:t>района</w:t>
      </w:r>
      <w:r w:rsidR="00A03238">
        <w:t xml:space="preserve"> Воронежской области</w:t>
      </w:r>
      <w:r>
        <w:t>, иные юридические лица, учредителем (участником) которых является</w:t>
      </w:r>
      <w:r w:rsidR="00A54963">
        <w:t xml:space="preserve"> Карачунское</w:t>
      </w:r>
      <w:r w:rsidR="00BA041C">
        <w:t xml:space="preserve"> сельско</w:t>
      </w:r>
      <w:r w:rsidR="008E23C9">
        <w:t>е</w:t>
      </w:r>
      <w:r w:rsidR="00BA041C">
        <w:t xml:space="preserve"> </w:t>
      </w:r>
      <w:r w:rsidR="00BA041C" w:rsidRPr="00E52F4E">
        <w:t>поселени</w:t>
      </w:r>
      <w:r w:rsidR="008E23C9">
        <w:t>е</w:t>
      </w:r>
      <w:r w:rsidR="00BA041C">
        <w:t xml:space="preserve"> </w:t>
      </w:r>
      <w:proofErr w:type="spellStart"/>
      <w:r w:rsidR="00BA041C" w:rsidRPr="00E52F4E">
        <w:t>Рамонского</w:t>
      </w:r>
      <w:proofErr w:type="spellEnd"/>
      <w:r w:rsidR="00BA041C">
        <w:t xml:space="preserve"> </w:t>
      </w:r>
      <w:r w:rsidR="00BA041C" w:rsidRPr="00E52F4E">
        <w:t>муниципального</w:t>
      </w:r>
      <w:r w:rsidR="00BA041C">
        <w:t xml:space="preserve"> </w:t>
      </w:r>
      <w:r w:rsidR="00BA041C" w:rsidRPr="00E52F4E">
        <w:t>района</w:t>
      </w:r>
      <w:r w:rsidR="00BA041C">
        <w:t xml:space="preserve"> Воронежской области</w:t>
      </w:r>
      <w:r>
        <w:t>.</w:t>
      </w:r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52F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осуществляет администрация</w:t>
      </w:r>
      <w:r w:rsidR="00A54963">
        <w:rPr>
          <w:sz w:val="28"/>
          <w:szCs w:val="28"/>
        </w:rPr>
        <w:t xml:space="preserve"> Карачунского</w:t>
      </w:r>
      <w:r w:rsidR="00BA041C">
        <w:rPr>
          <w:sz w:val="28"/>
          <w:szCs w:val="28"/>
        </w:rPr>
        <w:t xml:space="preserve"> сельского </w:t>
      </w:r>
      <w:r w:rsidR="00BA041C" w:rsidRPr="00E52F4E">
        <w:rPr>
          <w:sz w:val="28"/>
          <w:szCs w:val="28"/>
        </w:rPr>
        <w:t>поселения</w:t>
      </w:r>
      <w:r w:rsidR="00BA041C">
        <w:rPr>
          <w:sz w:val="28"/>
          <w:szCs w:val="28"/>
        </w:rPr>
        <w:t xml:space="preserve"> </w:t>
      </w:r>
      <w:r w:rsidR="00BA041C" w:rsidRPr="00E52F4E">
        <w:rPr>
          <w:sz w:val="28"/>
          <w:szCs w:val="28"/>
        </w:rPr>
        <w:t>Рамонского</w:t>
      </w:r>
      <w:r w:rsidR="00BA041C">
        <w:rPr>
          <w:sz w:val="28"/>
          <w:szCs w:val="28"/>
        </w:rPr>
        <w:t xml:space="preserve"> </w:t>
      </w:r>
      <w:r w:rsidR="00BA041C" w:rsidRPr="00E52F4E">
        <w:rPr>
          <w:sz w:val="28"/>
          <w:szCs w:val="28"/>
        </w:rPr>
        <w:t>муниципального</w:t>
      </w:r>
      <w:r w:rsidR="00BA041C">
        <w:rPr>
          <w:sz w:val="28"/>
          <w:szCs w:val="28"/>
        </w:rPr>
        <w:t xml:space="preserve"> </w:t>
      </w:r>
      <w:r w:rsidR="00BA041C" w:rsidRPr="00E52F4E">
        <w:rPr>
          <w:sz w:val="28"/>
          <w:szCs w:val="28"/>
        </w:rPr>
        <w:t>района</w:t>
      </w:r>
      <w:r w:rsidR="00BA041C">
        <w:rPr>
          <w:sz w:val="28"/>
          <w:szCs w:val="28"/>
        </w:rPr>
        <w:t xml:space="preserve"> Воронежской области</w:t>
      </w:r>
      <w:r w:rsidRPr="00E52F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A54963" w:rsidRPr="00A54963">
        <w:rPr>
          <w:sz w:val="28"/>
          <w:szCs w:val="28"/>
        </w:rPr>
        <w:t>главный бухгалтер администрации</w:t>
      </w:r>
      <w:bookmarkStart w:id="0" w:name="_GoBack"/>
      <w:bookmarkEnd w:id="0"/>
      <w:r w:rsidR="008D5B67">
        <w:rPr>
          <w:sz w:val="28"/>
          <w:szCs w:val="28"/>
        </w:rPr>
        <w:t xml:space="preserve"> </w:t>
      </w:r>
      <w:r w:rsidRPr="005E5B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E5B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E5B3A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5E5B3A">
        <w:rPr>
          <w:sz w:val="28"/>
          <w:szCs w:val="28"/>
        </w:rPr>
        <w:t>лицо):</w:t>
      </w:r>
    </w:p>
    <w:p w:rsidR="00F677B6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Ответственное лицо обязано</w:t>
      </w:r>
      <w:r w:rsidRPr="00E52F4E">
        <w:rPr>
          <w:sz w:val="28"/>
          <w:szCs w:val="28"/>
        </w:rPr>
        <w:t>:</w:t>
      </w:r>
    </w:p>
    <w:p w:rsidR="00F677B6" w:rsidRDefault="00F677B6" w:rsidP="00674D99">
      <w:pPr>
        <w:pStyle w:val="ConsPlusNormal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F677B6" w:rsidRDefault="00F677B6" w:rsidP="00674D99">
      <w:pPr>
        <w:pStyle w:val="ConsPlusNormal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F677B6" w:rsidRDefault="00F677B6" w:rsidP="00674D99">
      <w:pPr>
        <w:pStyle w:val="ConsPlusNormal"/>
        <w:ind w:firstLine="540"/>
        <w:jc w:val="both"/>
      </w:pPr>
      <w:r>
        <w:t>- осуществлять информационно-справочное обслуживание, выдавать выписки из реестров.</w:t>
      </w:r>
    </w:p>
    <w:p w:rsidR="00F677B6" w:rsidRDefault="00F677B6" w:rsidP="00674D99">
      <w:pPr>
        <w:pStyle w:val="ConsPlusNormal"/>
        <w:ind w:firstLine="540"/>
        <w:jc w:val="both"/>
      </w:pPr>
      <w:r>
        <w:t xml:space="preserve">4. Реестр ведется на </w:t>
      </w:r>
      <w:proofErr w:type="gramStart"/>
      <w:r>
        <w:t>электронном</w:t>
      </w:r>
      <w:proofErr w:type="gramEnd"/>
      <w:r>
        <w:t xml:space="preserve"> и бумажных носителях.</w:t>
      </w:r>
    </w:p>
    <w:p w:rsidR="00F677B6" w:rsidRDefault="00F677B6" w:rsidP="00674D99">
      <w:pPr>
        <w:pStyle w:val="ConsPlusNormal"/>
        <w:ind w:firstLine="540"/>
        <w:jc w:val="both"/>
      </w:pPr>
      <w:r>
        <w:t>Реестр на электронном носителе представляет собой программное обеспечение в системе баз данных электронного учета, содержащее сведения о муниципальном имуществе</w:t>
      </w:r>
      <w:r w:rsidR="00A54963">
        <w:t xml:space="preserve"> Карачунского</w:t>
      </w:r>
      <w:r w:rsidR="008D5B67">
        <w:t xml:space="preserve"> сельского </w:t>
      </w:r>
      <w:r w:rsidR="008D5B67" w:rsidRPr="00E52F4E">
        <w:t>поселения</w:t>
      </w:r>
      <w:r w:rsidR="008D5B67">
        <w:t xml:space="preserve"> </w:t>
      </w:r>
      <w:r w:rsidR="008D5B67" w:rsidRPr="00E52F4E">
        <w:t>Рамонского</w:t>
      </w:r>
      <w:r w:rsidR="008D5B67">
        <w:t xml:space="preserve"> </w:t>
      </w:r>
      <w:r w:rsidR="008D5B67" w:rsidRPr="00E52F4E">
        <w:t>муниципального</w:t>
      </w:r>
      <w:r w:rsidR="008D5B67">
        <w:t xml:space="preserve"> </w:t>
      </w:r>
      <w:r w:rsidR="008D5B67" w:rsidRPr="00E52F4E">
        <w:t>района</w:t>
      </w:r>
      <w:r w:rsidR="008D5B67">
        <w:t xml:space="preserve"> Воронежской области</w:t>
      </w:r>
      <w:r>
        <w:t>.</w:t>
      </w:r>
    </w:p>
    <w:p w:rsidR="00F677B6" w:rsidRDefault="00F677B6" w:rsidP="00674D99">
      <w:pPr>
        <w:pStyle w:val="ConsPlusNormal"/>
        <w:ind w:firstLine="540"/>
        <w:jc w:val="both"/>
      </w:pPr>
      <w:r>
        <w:t>Реестр на бумажных носителях представляет собой дела, в которые помещаются документы, поступившие для ведения реестра, сформированные на каждый объект учета (далее - реестровые дела).</w:t>
      </w:r>
    </w:p>
    <w:p w:rsidR="00F677B6" w:rsidRDefault="00F677B6" w:rsidP="00674D99">
      <w:pPr>
        <w:pStyle w:val="ConsPlusNormal"/>
        <w:ind w:firstLine="540"/>
        <w:jc w:val="both"/>
      </w:pPr>
      <w:r>
        <w:t>Ведение реестра осуществляется путем внесения в соответствующие подразделы электронной базы данных сведений об объектах учета и записей об изменении сведений о них, формирования реестровых дел.</w:t>
      </w:r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E52F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записей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правообладателя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включению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реестр.</w:t>
      </w:r>
      <w:r>
        <w:rPr>
          <w:sz w:val="28"/>
          <w:szCs w:val="28"/>
        </w:rPr>
        <w:t xml:space="preserve"> </w:t>
      </w:r>
      <w:proofErr w:type="gramStart"/>
      <w:r w:rsidRPr="00E52F4E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правообладателя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главы</w:t>
      </w:r>
      <w:r w:rsidR="00A54963">
        <w:rPr>
          <w:sz w:val="28"/>
          <w:szCs w:val="28"/>
        </w:rPr>
        <w:t xml:space="preserve"> Карачунского</w:t>
      </w:r>
      <w:r w:rsidR="008D5B67">
        <w:rPr>
          <w:sz w:val="28"/>
          <w:szCs w:val="28"/>
        </w:rPr>
        <w:t xml:space="preserve"> сельского </w:t>
      </w:r>
      <w:r w:rsidR="008D5B67" w:rsidRPr="00E52F4E">
        <w:rPr>
          <w:sz w:val="28"/>
          <w:szCs w:val="28"/>
        </w:rPr>
        <w:t>поселения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Рамонского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муниципального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района</w:t>
      </w:r>
      <w:r w:rsidR="008D5B67">
        <w:rPr>
          <w:sz w:val="28"/>
          <w:szCs w:val="28"/>
        </w:rPr>
        <w:t xml:space="preserve"> Воронежской области</w:t>
      </w:r>
      <w:r w:rsidRPr="00E52F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надлежащим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заверенных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копий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возникновение,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="000B57D1">
        <w:rPr>
          <w:sz w:val="28"/>
          <w:szCs w:val="28"/>
        </w:rPr>
        <w:t>Карачунского</w:t>
      </w:r>
      <w:r w:rsidR="008D5B67">
        <w:rPr>
          <w:sz w:val="28"/>
          <w:szCs w:val="28"/>
        </w:rPr>
        <w:t xml:space="preserve"> сельского </w:t>
      </w:r>
      <w:r w:rsidR="008D5B67" w:rsidRPr="00E52F4E">
        <w:rPr>
          <w:sz w:val="28"/>
          <w:szCs w:val="28"/>
        </w:rPr>
        <w:t>поселения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Рамонского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муниципального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района</w:t>
      </w:r>
      <w:r w:rsidR="008D5B67">
        <w:rPr>
          <w:sz w:val="28"/>
          <w:szCs w:val="28"/>
        </w:rPr>
        <w:t xml:space="preserve"> Воронежской области</w:t>
      </w:r>
      <w:r w:rsidR="008D5B67" w:rsidRPr="00E52F4E"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имущество,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двухнедельный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возникновения,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(изменения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учета).</w:t>
      </w:r>
    </w:p>
    <w:p w:rsidR="00F677B6" w:rsidRPr="00E52F4E" w:rsidRDefault="00934DFE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F677B6" w:rsidRPr="00E52F4E">
        <w:rPr>
          <w:sz w:val="28"/>
          <w:szCs w:val="28"/>
        </w:rPr>
        <w:t>В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отношении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объектов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казны</w:t>
      </w:r>
      <w:r w:rsidR="00F677B6">
        <w:rPr>
          <w:sz w:val="28"/>
          <w:szCs w:val="28"/>
        </w:rPr>
        <w:t xml:space="preserve"> </w:t>
      </w:r>
      <w:r w:rsidR="000B57D1">
        <w:rPr>
          <w:sz w:val="28"/>
          <w:szCs w:val="28"/>
        </w:rPr>
        <w:t>Карачунского</w:t>
      </w:r>
      <w:r w:rsidR="008D5B67">
        <w:rPr>
          <w:sz w:val="28"/>
          <w:szCs w:val="28"/>
        </w:rPr>
        <w:t xml:space="preserve"> сельского </w:t>
      </w:r>
      <w:r w:rsidR="008D5B67" w:rsidRPr="00E52F4E">
        <w:rPr>
          <w:sz w:val="28"/>
          <w:szCs w:val="28"/>
        </w:rPr>
        <w:t>поселения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Рамонского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муниципального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района</w:t>
      </w:r>
      <w:r w:rsidR="008D5B67">
        <w:rPr>
          <w:sz w:val="28"/>
          <w:szCs w:val="28"/>
        </w:rPr>
        <w:t xml:space="preserve"> Воронежской области</w:t>
      </w:r>
      <w:r w:rsidR="008D5B67" w:rsidRPr="00E52F4E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сведения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объектах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учета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и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записи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изменении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сведений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них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вносятся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в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реестр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на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основании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заявления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приложением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надлежащим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образом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заверенных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копий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документов,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подтверждающих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приобретение</w:t>
      </w:r>
      <w:r w:rsidR="00F677B6">
        <w:rPr>
          <w:sz w:val="28"/>
          <w:szCs w:val="28"/>
        </w:rPr>
        <w:t xml:space="preserve"> </w:t>
      </w:r>
      <w:r w:rsidR="000B57D1">
        <w:rPr>
          <w:sz w:val="28"/>
          <w:szCs w:val="28"/>
        </w:rPr>
        <w:t>Карачунским</w:t>
      </w:r>
      <w:r w:rsidR="008D5B67">
        <w:rPr>
          <w:sz w:val="28"/>
          <w:szCs w:val="28"/>
        </w:rPr>
        <w:t xml:space="preserve"> сельск</w:t>
      </w:r>
      <w:r w:rsidR="009F2395">
        <w:rPr>
          <w:sz w:val="28"/>
          <w:szCs w:val="28"/>
        </w:rPr>
        <w:t>им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поселени</w:t>
      </w:r>
      <w:r w:rsidR="009F2395">
        <w:rPr>
          <w:sz w:val="28"/>
          <w:szCs w:val="28"/>
        </w:rPr>
        <w:t>ем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Рамонского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муниципального</w:t>
      </w:r>
      <w:r w:rsidR="008D5B67">
        <w:rPr>
          <w:sz w:val="28"/>
          <w:szCs w:val="28"/>
        </w:rPr>
        <w:t xml:space="preserve"> </w:t>
      </w:r>
      <w:r w:rsidR="008D5B67" w:rsidRPr="00E52F4E">
        <w:rPr>
          <w:sz w:val="28"/>
          <w:szCs w:val="28"/>
        </w:rPr>
        <w:t>района</w:t>
      </w:r>
      <w:r w:rsidR="008D5B67">
        <w:rPr>
          <w:sz w:val="28"/>
          <w:szCs w:val="28"/>
        </w:rPr>
        <w:t xml:space="preserve"> Воронежской области</w:t>
      </w:r>
      <w:r w:rsidR="008D5B67" w:rsidRPr="00E52F4E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lastRenderedPageBreak/>
        <w:t>имущества,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возникновение,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изменение,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прекращение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права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муниципальной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собственности</w:t>
      </w:r>
      <w:r w:rsidR="00F677B6">
        <w:rPr>
          <w:sz w:val="28"/>
          <w:szCs w:val="28"/>
        </w:rPr>
        <w:t xml:space="preserve"> </w:t>
      </w:r>
      <w:r w:rsidR="000B57D1">
        <w:rPr>
          <w:sz w:val="28"/>
          <w:szCs w:val="28"/>
        </w:rPr>
        <w:t>Карачунского</w:t>
      </w:r>
      <w:r w:rsidR="00AD35F9">
        <w:rPr>
          <w:sz w:val="28"/>
          <w:szCs w:val="28"/>
        </w:rPr>
        <w:t xml:space="preserve"> сельского </w:t>
      </w:r>
      <w:r w:rsidR="00AD35F9" w:rsidRPr="00E52F4E">
        <w:rPr>
          <w:sz w:val="28"/>
          <w:szCs w:val="28"/>
        </w:rPr>
        <w:t>поселения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Рамонского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муниципального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района</w:t>
      </w:r>
      <w:r w:rsidR="00AD35F9">
        <w:rPr>
          <w:sz w:val="28"/>
          <w:szCs w:val="28"/>
        </w:rPr>
        <w:t xml:space="preserve"> Воронежской</w:t>
      </w:r>
      <w:proofErr w:type="gramEnd"/>
      <w:r w:rsidR="00AD35F9">
        <w:rPr>
          <w:sz w:val="28"/>
          <w:szCs w:val="28"/>
        </w:rPr>
        <w:t xml:space="preserve"> области</w:t>
      </w:r>
      <w:r w:rsidR="00AD35F9" w:rsidRPr="00E52F4E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на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имущество,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изменений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сведений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объектах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учета.</w:t>
      </w:r>
      <w:r w:rsidR="00F677B6">
        <w:rPr>
          <w:sz w:val="28"/>
          <w:szCs w:val="28"/>
        </w:rPr>
        <w:t xml:space="preserve"> </w:t>
      </w:r>
      <w:proofErr w:type="gramStart"/>
      <w:r w:rsidR="00F677B6" w:rsidRPr="00E52F4E">
        <w:rPr>
          <w:sz w:val="28"/>
          <w:szCs w:val="28"/>
        </w:rPr>
        <w:t>Заявление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приложением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копий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указанных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документов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предоставляется</w:t>
      </w:r>
      <w:r w:rsidR="00F677B6">
        <w:rPr>
          <w:sz w:val="28"/>
          <w:szCs w:val="28"/>
        </w:rPr>
        <w:t xml:space="preserve"> главе </w:t>
      </w:r>
      <w:r w:rsidR="000B57D1">
        <w:rPr>
          <w:sz w:val="28"/>
          <w:szCs w:val="28"/>
        </w:rPr>
        <w:t>Карачунского</w:t>
      </w:r>
      <w:r w:rsidR="00AD35F9">
        <w:rPr>
          <w:sz w:val="28"/>
          <w:szCs w:val="28"/>
        </w:rPr>
        <w:t xml:space="preserve"> сельского </w:t>
      </w:r>
      <w:r w:rsidR="00AD35F9" w:rsidRPr="00E52F4E">
        <w:rPr>
          <w:sz w:val="28"/>
          <w:szCs w:val="28"/>
        </w:rPr>
        <w:t>поселения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Рамонского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муниципального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района</w:t>
      </w:r>
      <w:r w:rsidR="00AD35F9">
        <w:rPr>
          <w:sz w:val="28"/>
          <w:szCs w:val="28"/>
        </w:rPr>
        <w:t xml:space="preserve"> Воронежской области</w:t>
      </w:r>
      <w:r w:rsidR="00AD35F9" w:rsidRPr="00E52F4E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в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двухнедельный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срок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момента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возникновения,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изменения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или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прекращения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права</w:t>
      </w:r>
      <w:r w:rsidR="00F677B6">
        <w:rPr>
          <w:sz w:val="28"/>
          <w:szCs w:val="28"/>
        </w:rPr>
        <w:t xml:space="preserve"> </w:t>
      </w:r>
      <w:r w:rsidR="000B57D1">
        <w:rPr>
          <w:sz w:val="28"/>
          <w:szCs w:val="28"/>
        </w:rPr>
        <w:t>собственности Карачунского</w:t>
      </w:r>
      <w:r w:rsidR="00AD35F9">
        <w:rPr>
          <w:sz w:val="28"/>
          <w:szCs w:val="28"/>
        </w:rPr>
        <w:t xml:space="preserve"> сельского </w:t>
      </w:r>
      <w:r w:rsidR="00AD35F9" w:rsidRPr="00E52F4E">
        <w:rPr>
          <w:sz w:val="28"/>
          <w:szCs w:val="28"/>
        </w:rPr>
        <w:t>поселения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Рамонского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муниципального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района</w:t>
      </w:r>
      <w:r w:rsidR="00AD35F9">
        <w:rPr>
          <w:sz w:val="28"/>
          <w:szCs w:val="28"/>
        </w:rPr>
        <w:t xml:space="preserve"> Воронежской области</w:t>
      </w:r>
      <w:r w:rsidR="00AD35F9" w:rsidRPr="00E52F4E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на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имущество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(изменения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сведений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объекте</w:t>
      </w:r>
      <w:r w:rsidR="00F677B6">
        <w:rPr>
          <w:sz w:val="28"/>
          <w:szCs w:val="28"/>
        </w:rPr>
        <w:t xml:space="preserve"> </w:t>
      </w:r>
      <w:r w:rsidR="00F677B6" w:rsidRPr="00E52F4E">
        <w:rPr>
          <w:sz w:val="28"/>
          <w:szCs w:val="28"/>
        </w:rPr>
        <w:t>учета)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должностными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лицами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органов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местного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самоуправления,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ответственными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за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оформление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соответствующих</w:t>
      </w:r>
      <w:r w:rsidR="00F677B6">
        <w:rPr>
          <w:sz w:val="28"/>
          <w:szCs w:val="28"/>
        </w:rPr>
        <w:t xml:space="preserve"> </w:t>
      </w:r>
      <w:r w:rsidR="00F677B6" w:rsidRPr="005E5B3A">
        <w:rPr>
          <w:sz w:val="28"/>
          <w:szCs w:val="28"/>
        </w:rPr>
        <w:t>документов.</w:t>
      </w:r>
      <w:proofErr w:type="gramEnd"/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52F4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собственности</w:t>
      </w:r>
      <w:r w:rsidR="000B57D1">
        <w:rPr>
          <w:sz w:val="28"/>
          <w:szCs w:val="28"/>
        </w:rPr>
        <w:t xml:space="preserve"> Карачунского</w:t>
      </w:r>
      <w:r w:rsidR="00AD35F9">
        <w:rPr>
          <w:sz w:val="28"/>
          <w:szCs w:val="28"/>
        </w:rPr>
        <w:t xml:space="preserve"> сельского </w:t>
      </w:r>
      <w:r w:rsidR="00AD35F9" w:rsidRPr="00E52F4E">
        <w:rPr>
          <w:sz w:val="28"/>
          <w:szCs w:val="28"/>
        </w:rPr>
        <w:t>поселения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Рамонского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муниципального</w:t>
      </w:r>
      <w:r w:rsidR="00AD35F9">
        <w:rPr>
          <w:sz w:val="28"/>
          <w:szCs w:val="28"/>
        </w:rPr>
        <w:t xml:space="preserve"> </w:t>
      </w:r>
      <w:r w:rsidR="00AD35F9" w:rsidRPr="00E52F4E">
        <w:rPr>
          <w:sz w:val="28"/>
          <w:szCs w:val="28"/>
        </w:rPr>
        <w:t>района</w:t>
      </w:r>
      <w:r w:rsidR="00AD35F9">
        <w:rPr>
          <w:sz w:val="28"/>
          <w:szCs w:val="28"/>
        </w:rPr>
        <w:t xml:space="preserve"> Воронежской области</w:t>
      </w:r>
      <w:r w:rsidRPr="00E52F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подтверждены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имущество,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правообладателем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реестр,</w:t>
      </w:r>
      <w:r>
        <w:rPr>
          <w:sz w:val="28"/>
          <w:szCs w:val="28"/>
        </w:rPr>
        <w:t xml:space="preserve"> ответственное лицо </w:t>
      </w:r>
      <w:r w:rsidRPr="00E52F4E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реестр.</w:t>
      </w:r>
      <w:proofErr w:type="gramEnd"/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52F4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правообладателю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письменное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отказа).</w:t>
      </w:r>
    </w:p>
    <w:p w:rsidR="00F677B6" w:rsidRPr="00E52F4E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52F4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обжаловано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правообладателем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установленном</w:t>
      </w:r>
      <w:r>
        <w:rPr>
          <w:rStyle w:val="apple-converted-space"/>
          <w:sz w:val="28"/>
        </w:rPr>
        <w:t xml:space="preserve"> </w:t>
      </w:r>
      <w:r w:rsidRPr="0071633C">
        <w:rPr>
          <w:sz w:val="28"/>
          <w:szCs w:val="28"/>
          <w:bdr w:val="none" w:sz="0" w:space="0" w:color="auto" w:frame="1"/>
        </w:rPr>
        <w:t>законодательством Российской Федерации</w:t>
      </w:r>
      <w:r w:rsidRPr="00E52F4E">
        <w:rPr>
          <w:sz w:val="28"/>
          <w:szCs w:val="28"/>
        </w:rPr>
        <w:t>.</w:t>
      </w:r>
    </w:p>
    <w:p w:rsidR="00F677B6" w:rsidRPr="00B70612" w:rsidRDefault="00F677B6" w:rsidP="00674D9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52F4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учета,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реестре,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любым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заинтересованным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выписок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52F4E">
        <w:rPr>
          <w:sz w:val="28"/>
          <w:szCs w:val="28"/>
        </w:rPr>
        <w:t>реестра.</w:t>
      </w:r>
    </w:p>
    <w:sectPr w:rsidR="00F677B6" w:rsidRPr="00B70612" w:rsidSect="00110BC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97" w:rsidRDefault="00755E97">
      <w:r>
        <w:separator/>
      </w:r>
    </w:p>
  </w:endnote>
  <w:endnote w:type="continuationSeparator" w:id="0">
    <w:p w:rsidR="00755E97" w:rsidRDefault="0075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97" w:rsidRDefault="00755E97">
      <w:r>
        <w:separator/>
      </w:r>
    </w:p>
  </w:footnote>
  <w:footnote w:type="continuationSeparator" w:id="0">
    <w:p w:rsidR="00755E97" w:rsidRDefault="0075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FD9"/>
    <w:multiLevelType w:val="hybridMultilevel"/>
    <w:tmpl w:val="A6FCB64E"/>
    <w:lvl w:ilvl="0" w:tplc="1E3AF22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51446A"/>
    <w:multiLevelType w:val="hybridMultilevel"/>
    <w:tmpl w:val="E724FA3C"/>
    <w:lvl w:ilvl="0" w:tplc="29F298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7F"/>
    <w:rsid w:val="00032CF8"/>
    <w:rsid w:val="00047BBC"/>
    <w:rsid w:val="00056106"/>
    <w:rsid w:val="000B57D1"/>
    <w:rsid w:val="00110BC8"/>
    <w:rsid w:val="00133F77"/>
    <w:rsid w:val="00185F24"/>
    <w:rsid w:val="001C4925"/>
    <w:rsid w:val="00237BA4"/>
    <w:rsid w:val="002577C6"/>
    <w:rsid w:val="002B66A5"/>
    <w:rsid w:val="002D70E7"/>
    <w:rsid w:val="00314477"/>
    <w:rsid w:val="00357ADC"/>
    <w:rsid w:val="00360BD8"/>
    <w:rsid w:val="003D6CB1"/>
    <w:rsid w:val="003E0F65"/>
    <w:rsid w:val="003E525B"/>
    <w:rsid w:val="0042557C"/>
    <w:rsid w:val="005163C2"/>
    <w:rsid w:val="00652905"/>
    <w:rsid w:val="00674D99"/>
    <w:rsid w:val="006D7368"/>
    <w:rsid w:val="00703827"/>
    <w:rsid w:val="00715926"/>
    <w:rsid w:val="0071633C"/>
    <w:rsid w:val="00755E97"/>
    <w:rsid w:val="007977D0"/>
    <w:rsid w:val="008B7BF5"/>
    <w:rsid w:val="008D5B67"/>
    <w:rsid w:val="008E23C9"/>
    <w:rsid w:val="00903D25"/>
    <w:rsid w:val="00934DFE"/>
    <w:rsid w:val="009A377F"/>
    <w:rsid w:val="009F2395"/>
    <w:rsid w:val="00A03238"/>
    <w:rsid w:val="00A37711"/>
    <w:rsid w:val="00A54963"/>
    <w:rsid w:val="00AD35F9"/>
    <w:rsid w:val="00B03817"/>
    <w:rsid w:val="00B70612"/>
    <w:rsid w:val="00BA041C"/>
    <w:rsid w:val="00BE0AA9"/>
    <w:rsid w:val="00BE7DCA"/>
    <w:rsid w:val="00C26259"/>
    <w:rsid w:val="00D16129"/>
    <w:rsid w:val="00D52BF0"/>
    <w:rsid w:val="00D72C1F"/>
    <w:rsid w:val="00D87B17"/>
    <w:rsid w:val="00F06A4D"/>
    <w:rsid w:val="00F677B6"/>
    <w:rsid w:val="00F85669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0F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1Орган_ПР"/>
    <w:basedOn w:val="a"/>
    <w:link w:val="10"/>
    <w:uiPriority w:val="99"/>
    <w:rsid w:val="003E0F65"/>
    <w:pPr>
      <w:snapToGrid w:val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uiPriority w:val="99"/>
    <w:locked/>
    <w:rsid w:val="003E0F65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uiPriority w:val="99"/>
    <w:rsid w:val="003E0F65"/>
    <w:pPr>
      <w:ind w:right="4536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3E0F65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Title">
    <w:name w:val="Title!Название НПА"/>
    <w:basedOn w:val="a"/>
    <w:rsid w:val="003E0F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E0F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F6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0F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F6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D736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8">
    <w:name w:val="Table Grid"/>
    <w:basedOn w:val="a1"/>
    <w:uiPriority w:val="39"/>
    <w:rsid w:val="006D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3D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D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F677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04F0-1E9A-4A24-9F5B-C0F666D0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Захаренко Виктор Петрович</cp:lastModifiedBy>
  <cp:revision>9</cp:revision>
  <cp:lastPrinted>2016-01-22T13:39:00Z</cp:lastPrinted>
  <dcterms:created xsi:type="dcterms:W3CDTF">2016-01-22T06:00:00Z</dcterms:created>
  <dcterms:modified xsi:type="dcterms:W3CDTF">2016-02-02T11:15:00Z</dcterms:modified>
</cp:coreProperties>
</file>