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06" w:rsidRPr="009D785B" w:rsidRDefault="00190D0F" w:rsidP="00C840FE">
      <w:pPr>
        <w:spacing w:line="240" w:lineRule="auto"/>
        <w:ind w:left="1701" w:right="850"/>
        <w:jc w:val="both"/>
        <w:rPr>
          <w:b/>
          <w:sz w:val="24"/>
          <w:szCs w:val="24"/>
        </w:rPr>
      </w:pPr>
      <w:r w:rsidRPr="009D785B">
        <w:rPr>
          <w:b/>
          <w:sz w:val="24"/>
          <w:szCs w:val="24"/>
        </w:rPr>
        <w:t>Уважаемые депутаты и приглашенные на расширенное заседание Совета народных депутатов.</w:t>
      </w:r>
    </w:p>
    <w:p w:rsidR="00974AF9" w:rsidRDefault="00190D0F" w:rsidP="00C840FE">
      <w:pPr>
        <w:spacing w:after="0"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Сегодня мы подводим итоги деятельности главы и администрации Карачунского сельского поселения за 2015 год.</w:t>
      </w:r>
    </w:p>
    <w:p w:rsidR="00190D0F" w:rsidRPr="00974AF9" w:rsidRDefault="00190D0F" w:rsidP="009D785B">
      <w:pPr>
        <w:spacing w:after="0" w:line="240" w:lineRule="auto"/>
        <w:jc w:val="both"/>
        <w:rPr>
          <w:sz w:val="24"/>
          <w:szCs w:val="24"/>
        </w:rPr>
      </w:pPr>
      <w:r w:rsidRPr="009D785B">
        <w:rPr>
          <w:b/>
          <w:sz w:val="24"/>
          <w:szCs w:val="24"/>
        </w:rPr>
        <w:t>Перед тем как приступи</w:t>
      </w:r>
      <w:r w:rsidR="00C8526F" w:rsidRPr="009D785B">
        <w:rPr>
          <w:b/>
          <w:sz w:val="24"/>
          <w:szCs w:val="24"/>
        </w:rPr>
        <w:t>ть к отчету небольшая справка о нашем поселении</w:t>
      </w:r>
      <w:r w:rsidRPr="00974AF9">
        <w:rPr>
          <w:sz w:val="24"/>
          <w:szCs w:val="24"/>
        </w:rPr>
        <w:t>:</w:t>
      </w:r>
    </w:p>
    <w:p w:rsidR="00190D0F" w:rsidRPr="00974AF9" w:rsidRDefault="00190D0F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Общая площадь </w:t>
      </w:r>
      <w:r w:rsidR="00C8526F" w:rsidRPr="00974AF9">
        <w:rPr>
          <w:sz w:val="24"/>
          <w:szCs w:val="24"/>
        </w:rPr>
        <w:t>Карачунского поселения составляет 6668,32 га. В состав поселения входят 6 (шесть) населенных пунктов с административным центром в с. Карачун.</w:t>
      </w:r>
    </w:p>
    <w:p w:rsidR="00DA188D" w:rsidRPr="00974AF9" w:rsidRDefault="00C8526F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По данным статистической отчетности на 01 января 2016 года в сельском поселении зарегистрировано 595 человек</w:t>
      </w:r>
      <w:r w:rsidR="00DA188D" w:rsidRPr="00974AF9">
        <w:rPr>
          <w:sz w:val="24"/>
          <w:szCs w:val="24"/>
        </w:rPr>
        <w:t>,</w:t>
      </w:r>
      <w:r w:rsidR="00EA3075" w:rsidRPr="00974AF9">
        <w:rPr>
          <w:sz w:val="24"/>
          <w:szCs w:val="24"/>
        </w:rPr>
        <w:t xml:space="preserve"> в том числе 293 человек трудоспособного населения,</w:t>
      </w:r>
      <w:r w:rsidR="009D785B">
        <w:rPr>
          <w:sz w:val="24"/>
          <w:szCs w:val="24"/>
        </w:rPr>
        <w:t xml:space="preserve"> </w:t>
      </w:r>
      <w:r w:rsidR="00EA3075" w:rsidRPr="00974AF9">
        <w:rPr>
          <w:sz w:val="24"/>
          <w:szCs w:val="24"/>
        </w:rPr>
        <w:t>что составляет -</w:t>
      </w:r>
      <w:r w:rsidR="00E0477D">
        <w:rPr>
          <w:sz w:val="24"/>
          <w:szCs w:val="24"/>
        </w:rPr>
        <w:t xml:space="preserve"> </w:t>
      </w:r>
      <w:r w:rsidR="00EA3075" w:rsidRPr="00974AF9">
        <w:rPr>
          <w:sz w:val="24"/>
          <w:szCs w:val="24"/>
        </w:rPr>
        <w:t xml:space="preserve">49 </w:t>
      </w:r>
      <w:r w:rsidR="00E0477D" w:rsidRPr="00974AF9">
        <w:rPr>
          <w:sz w:val="24"/>
          <w:szCs w:val="24"/>
        </w:rPr>
        <w:t>%,</w:t>
      </w:r>
      <w:r w:rsidR="00EA3075" w:rsidRPr="00974AF9">
        <w:rPr>
          <w:sz w:val="24"/>
          <w:szCs w:val="24"/>
        </w:rPr>
        <w:t xml:space="preserve"> 78 человек детей – 13%, и 224 человека пенсионеры – 38 %. В</w:t>
      </w:r>
      <w:r w:rsidR="00DA188D" w:rsidRPr="00974AF9">
        <w:rPr>
          <w:sz w:val="24"/>
          <w:szCs w:val="24"/>
        </w:rPr>
        <w:t xml:space="preserve"> 2014 году </w:t>
      </w:r>
      <w:r w:rsidR="00EA3075" w:rsidRPr="00974AF9">
        <w:rPr>
          <w:sz w:val="24"/>
          <w:szCs w:val="24"/>
        </w:rPr>
        <w:t xml:space="preserve">было зарегистрировано </w:t>
      </w:r>
      <w:r w:rsidR="00DA188D" w:rsidRPr="00974AF9">
        <w:rPr>
          <w:sz w:val="24"/>
          <w:szCs w:val="24"/>
        </w:rPr>
        <w:t>594 человека, прирост численности</w:t>
      </w:r>
      <w:r w:rsidR="00EA3075" w:rsidRPr="00974AF9">
        <w:rPr>
          <w:sz w:val="24"/>
          <w:szCs w:val="24"/>
        </w:rPr>
        <w:t xml:space="preserve"> составил</w:t>
      </w:r>
      <w:r w:rsidR="00DA188D" w:rsidRPr="00974AF9">
        <w:rPr>
          <w:sz w:val="24"/>
          <w:szCs w:val="24"/>
        </w:rPr>
        <w:t xml:space="preserve"> -</w:t>
      </w:r>
      <w:r w:rsidR="009D785B">
        <w:rPr>
          <w:sz w:val="24"/>
          <w:szCs w:val="24"/>
        </w:rPr>
        <w:t xml:space="preserve"> </w:t>
      </w:r>
      <w:r w:rsidR="00DA188D" w:rsidRPr="00974AF9">
        <w:rPr>
          <w:sz w:val="24"/>
          <w:szCs w:val="24"/>
        </w:rPr>
        <w:t>0,2%.</w:t>
      </w:r>
    </w:p>
    <w:p w:rsidR="00DA188D" w:rsidRPr="00974AF9" w:rsidRDefault="00DA188D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 По населенным пунктам численность населения распределилась следующим образом:</w:t>
      </w:r>
    </w:p>
    <w:p w:rsidR="00C8526F" w:rsidRPr="00974AF9" w:rsidRDefault="00C8526F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с. Карачун -277 человек, с. Пекшево -10 человек, с. Глушицы – 185 человек, д. Ситная – 24 человека, д. Писаревка – 5 человек, с. Сенное-94 человека.</w:t>
      </w:r>
    </w:p>
    <w:p w:rsidR="002F03AC" w:rsidRPr="00974AF9" w:rsidRDefault="002F03AC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В 2015 году родилось 5 человек, умерло 8 человек, прибыло 12 человек, выбыло 8 человек.</w:t>
      </w:r>
    </w:p>
    <w:p w:rsidR="00673E49" w:rsidRPr="00974AF9" w:rsidRDefault="00673E49" w:rsidP="00C840FE">
      <w:pPr>
        <w:spacing w:after="0" w:line="240" w:lineRule="auto"/>
        <w:ind w:left="113"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На террит</w:t>
      </w:r>
      <w:r w:rsidR="00DA188D" w:rsidRPr="00974AF9">
        <w:rPr>
          <w:sz w:val="24"/>
          <w:szCs w:val="24"/>
        </w:rPr>
        <w:t>ории поселения официально зареги</w:t>
      </w:r>
      <w:r w:rsidR="00EA3075" w:rsidRPr="00974AF9">
        <w:rPr>
          <w:sz w:val="24"/>
          <w:szCs w:val="24"/>
        </w:rPr>
        <w:t>стрирован</w:t>
      </w:r>
      <w:r w:rsidRPr="00974AF9">
        <w:rPr>
          <w:sz w:val="24"/>
          <w:szCs w:val="24"/>
        </w:rPr>
        <w:t xml:space="preserve">о </w:t>
      </w:r>
      <w:r w:rsidR="004038C5" w:rsidRPr="00974AF9">
        <w:rPr>
          <w:sz w:val="24"/>
          <w:szCs w:val="24"/>
        </w:rPr>
        <w:t>11 человек безработных, что составляет</w:t>
      </w:r>
      <w:r w:rsidR="00DA188D" w:rsidRPr="00974AF9">
        <w:rPr>
          <w:sz w:val="24"/>
          <w:szCs w:val="24"/>
        </w:rPr>
        <w:t xml:space="preserve"> 4% от трудоспособного населения.</w:t>
      </w:r>
      <w:r w:rsidR="00EA3075" w:rsidRPr="00974AF9">
        <w:rPr>
          <w:sz w:val="24"/>
          <w:szCs w:val="24"/>
        </w:rPr>
        <w:t xml:space="preserve"> Вакантные места для трудоустройства в организациях, расположенных как на территории поселения, так и на</w:t>
      </w:r>
      <w:r w:rsidR="00E36BC2">
        <w:rPr>
          <w:sz w:val="24"/>
          <w:szCs w:val="24"/>
        </w:rPr>
        <w:t xml:space="preserve"> территории соседних поселений</w:t>
      </w:r>
      <w:r w:rsidR="00EA3075" w:rsidRPr="00974AF9">
        <w:rPr>
          <w:sz w:val="24"/>
          <w:szCs w:val="24"/>
        </w:rPr>
        <w:t xml:space="preserve"> имеются.</w:t>
      </w:r>
    </w:p>
    <w:p w:rsidR="00EA3075" w:rsidRPr="009D785B" w:rsidRDefault="00EA3075" w:rsidP="009D785B">
      <w:pPr>
        <w:spacing w:line="240" w:lineRule="auto"/>
        <w:jc w:val="both"/>
        <w:rPr>
          <w:b/>
          <w:sz w:val="24"/>
          <w:szCs w:val="24"/>
        </w:rPr>
      </w:pPr>
      <w:r w:rsidRPr="009D785B">
        <w:rPr>
          <w:b/>
          <w:sz w:val="24"/>
          <w:szCs w:val="24"/>
        </w:rPr>
        <w:t>Жилищно-коммунальный комплекс поселения включает в себя:</w:t>
      </w:r>
    </w:p>
    <w:p w:rsidR="00EA3075" w:rsidRPr="009D785B" w:rsidRDefault="009D785B" w:rsidP="009D78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A3075" w:rsidRPr="009D785B">
        <w:rPr>
          <w:sz w:val="24"/>
          <w:szCs w:val="24"/>
        </w:rPr>
        <w:t>Водоснабжение.</w:t>
      </w:r>
    </w:p>
    <w:p w:rsidR="006220F4" w:rsidRPr="009D785B" w:rsidRDefault="00EA3075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>В поселении</w:t>
      </w:r>
      <w:r w:rsidR="006220F4" w:rsidRPr="009D785B">
        <w:rPr>
          <w:sz w:val="24"/>
          <w:szCs w:val="24"/>
        </w:rPr>
        <w:t xml:space="preserve"> </w:t>
      </w:r>
      <w:r w:rsidRPr="009D785B">
        <w:rPr>
          <w:sz w:val="24"/>
          <w:szCs w:val="24"/>
        </w:rPr>
        <w:t>находятся 8</w:t>
      </w:r>
      <w:r w:rsidR="006220F4" w:rsidRPr="009D785B">
        <w:rPr>
          <w:sz w:val="24"/>
          <w:szCs w:val="24"/>
        </w:rPr>
        <w:t xml:space="preserve"> </w:t>
      </w:r>
      <w:r w:rsidRPr="009D785B">
        <w:rPr>
          <w:sz w:val="24"/>
          <w:szCs w:val="24"/>
        </w:rPr>
        <w:t>башен Рожновского, 10 артезианских скважин, свыше 30 км.</w:t>
      </w:r>
      <w:r w:rsidR="00C21829" w:rsidRPr="009D785B">
        <w:rPr>
          <w:sz w:val="24"/>
          <w:szCs w:val="24"/>
        </w:rPr>
        <w:t xml:space="preserve"> составляет</w:t>
      </w:r>
      <w:r w:rsidRPr="009D785B">
        <w:rPr>
          <w:sz w:val="24"/>
          <w:szCs w:val="24"/>
        </w:rPr>
        <w:t xml:space="preserve"> </w:t>
      </w:r>
      <w:r w:rsidR="006220F4" w:rsidRPr="009D785B">
        <w:rPr>
          <w:sz w:val="24"/>
          <w:szCs w:val="24"/>
        </w:rPr>
        <w:t>п</w:t>
      </w:r>
      <w:r w:rsidRPr="009D785B">
        <w:rPr>
          <w:sz w:val="24"/>
          <w:szCs w:val="24"/>
        </w:rPr>
        <w:t>ротяженность водопроводных сетей.</w:t>
      </w:r>
    </w:p>
    <w:p w:rsidR="00EA3075" w:rsidRPr="009D785B" w:rsidRDefault="00EA3075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 xml:space="preserve"> Ремонт и обслуживание проводится силами администрации и </w:t>
      </w:r>
      <w:r w:rsidR="006220F4" w:rsidRPr="009D785B">
        <w:rPr>
          <w:sz w:val="24"/>
          <w:szCs w:val="24"/>
        </w:rPr>
        <w:t xml:space="preserve">при необходимости </w:t>
      </w:r>
      <w:r w:rsidR="00E0477D" w:rsidRPr="009D785B">
        <w:rPr>
          <w:sz w:val="24"/>
          <w:szCs w:val="24"/>
        </w:rPr>
        <w:t>(сложный</w:t>
      </w:r>
      <w:r w:rsidR="006220F4" w:rsidRPr="009D785B">
        <w:rPr>
          <w:sz w:val="24"/>
          <w:szCs w:val="24"/>
        </w:rPr>
        <w:t xml:space="preserve"> или капитальный ремонт) специализированными </w:t>
      </w:r>
      <w:r w:rsidR="00E0477D" w:rsidRPr="009D785B">
        <w:rPr>
          <w:sz w:val="24"/>
          <w:szCs w:val="24"/>
        </w:rPr>
        <w:t>организациями. На</w:t>
      </w:r>
      <w:r w:rsidR="006220F4" w:rsidRPr="009D785B">
        <w:rPr>
          <w:sz w:val="24"/>
          <w:szCs w:val="24"/>
        </w:rPr>
        <w:t xml:space="preserve"> данный момент все объекты водоснабжения являются бесхозными и не оформленными соответствующим образом. </w:t>
      </w:r>
      <w:r w:rsidR="00E0477D" w:rsidRPr="009D785B">
        <w:rPr>
          <w:sz w:val="24"/>
          <w:szCs w:val="24"/>
        </w:rPr>
        <w:t>Однако в</w:t>
      </w:r>
      <w:r w:rsidR="006220F4" w:rsidRPr="009D785B">
        <w:rPr>
          <w:sz w:val="24"/>
          <w:szCs w:val="24"/>
        </w:rPr>
        <w:t xml:space="preserve"> 2015 году проведена определенная работа по устранению данного недостатка, отработан алгоритм оформления всех элементов водоснабжения в собственность за администрацией поселения, поставлены на</w:t>
      </w:r>
      <w:r w:rsidR="00C21829" w:rsidRPr="009D785B">
        <w:rPr>
          <w:sz w:val="24"/>
          <w:szCs w:val="24"/>
        </w:rPr>
        <w:t xml:space="preserve"> кадастровый учет и </w:t>
      </w:r>
      <w:r w:rsidR="00E0477D" w:rsidRPr="009D785B">
        <w:rPr>
          <w:sz w:val="24"/>
          <w:szCs w:val="24"/>
        </w:rPr>
        <w:t>оформляется право</w:t>
      </w:r>
      <w:r w:rsidR="006220F4" w:rsidRPr="009D785B">
        <w:rPr>
          <w:sz w:val="24"/>
          <w:szCs w:val="24"/>
        </w:rPr>
        <w:t xml:space="preserve"> собственности на все земельные участки на которых рас</w:t>
      </w:r>
      <w:r w:rsidR="00C21829" w:rsidRPr="009D785B">
        <w:rPr>
          <w:sz w:val="24"/>
          <w:szCs w:val="24"/>
        </w:rPr>
        <w:t>положены скважины и башни Рожновского и 9,3 км. водопроводных сетей в с. Карачун.</w:t>
      </w:r>
    </w:p>
    <w:p w:rsidR="00C21829" w:rsidRPr="009D785B" w:rsidRDefault="00C21829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>Состояние системы водоснабжения</w:t>
      </w:r>
      <w:r w:rsidR="00136A70" w:rsidRPr="009D785B">
        <w:rPr>
          <w:sz w:val="24"/>
          <w:szCs w:val="24"/>
        </w:rPr>
        <w:t xml:space="preserve"> поселения в целом оценивается как удовлетворительное. Основные про</w:t>
      </w:r>
      <w:r w:rsidR="003622B0" w:rsidRPr="009D785B">
        <w:rPr>
          <w:sz w:val="24"/>
          <w:szCs w:val="24"/>
        </w:rPr>
        <w:t>блемы возникают в весенне-летне-осенний</w:t>
      </w:r>
      <w:r w:rsidR="00136A70" w:rsidRPr="009D785B">
        <w:rPr>
          <w:sz w:val="24"/>
          <w:szCs w:val="24"/>
        </w:rPr>
        <w:t xml:space="preserve"> период в связи с сущ</w:t>
      </w:r>
      <w:r w:rsidR="00E36BC2">
        <w:rPr>
          <w:sz w:val="24"/>
          <w:szCs w:val="24"/>
        </w:rPr>
        <w:t>ественным увеличением населения</w:t>
      </w:r>
      <w:r w:rsidR="00136A70" w:rsidRPr="009D785B">
        <w:rPr>
          <w:sz w:val="24"/>
          <w:szCs w:val="24"/>
        </w:rPr>
        <w:t xml:space="preserve"> за счет дачников</w:t>
      </w:r>
      <w:r w:rsidR="003622B0" w:rsidRPr="009D785B">
        <w:rPr>
          <w:sz w:val="24"/>
          <w:szCs w:val="24"/>
        </w:rPr>
        <w:t xml:space="preserve">, которые практически постоянно проживают на территории поселения в течение 7 (семи) месяцев в </w:t>
      </w:r>
      <w:r w:rsidR="00E36BC2">
        <w:rPr>
          <w:sz w:val="24"/>
          <w:szCs w:val="24"/>
        </w:rPr>
        <w:t>году</w:t>
      </w:r>
      <w:r w:rsidR="00BC4207">
        <w:rPr>
          <w:sz w:val="24"/>
          <w:szCs w:val="24"/>
        </w:rPr>
        <w:t>,</w:t>
      </w:r>
      <w:r w:rsidR="00E36BC2">
        <w:rPr>
          <w:sz w:val="24"/>
          <w:szCs w:val="24"/>
        </w:rPr>
        <w:t xml:space="preserve"> и садоводов, чьи</w:t>
      </w:r>
      <w:r w:rsidR="00136A70" w:rsidRPr="009D785B">
        <w:rPr>
          <w:sz w:val="24"/>
          <w:szCs w:val="24"/>
        </w:rPr>
        <w:t xml:space="preserve"> </w:t>
      </w:r>
      <w:r w:rsidR="00E36BC2">
        <w:rPr>
          <w:sz w:val="24"/>
          <w:szCs w:val="24"/>
        </w:rPr>
        <w:t>СНТ</w:t>
      </w:r>
      <w:r w:rsidR="00E0477D" w:rsidRPr="009D785B">
        <w:rPr>
          <w:sz w:val="24"/>
          <w:szCs w:val="24"/>
        </w:rPr>
        <w:t xml:space="preserve"> находятся</w:t>
      </w:r>
      <w:r w:rsidR="00E36BC2">
        <w:rPr>
          <w:sz w:val="24"/>
          <w:szCs w:val="24"/>
        </w:rPr>
        <w:t xml:space="preserve"> в черте населенных пунктов.</w:t>
      </w:r>
      <w:r w:rsidR="00BC4207">
        <w:rPr>
          <w:sz w:val="24"/>
          <w:szCs w:val="24"/>
        </w:rPr>
        <w:t xml:space="preserve"> </w:t>
      </w:r>
      <w:r w:rsidR="00136A70" w:rsidRPr="009D785B">
        <w:rPr>
          <w:sz w:val="24"/>
          <w:szCs w:val="24"/>
        </w:rPr>
        <w:t>Численность поселения в данный перио</w:t>
      </w:r>
      <w:r w:rsidR="004F09B3" w:rsidRPr="009D785B">
        <w:rPr>
          <w:sz w:val="24"/>
          <w:szCs w:val="24"/>
        </w:rPr>
        <w:t>д времени увеличивается в пять раз</w:t>
      </w:r>
      <w:r w:rsidR="003622B0" w:rsidRPr="009D785B">
        <w:rPr>
          <w:sz w:val="24"/>
          <w:szCs w:val="24"/>
        </w:rPr>
        <w:t xml:space="preserve"> и составляет</w:t>
      </w:r>
      <w:r w:rsidR="004F09B3" w:rsidRPr="009D785B">
        <w:rPr>
          <w:sz w:val="24"/>
          <w:szCs w:val="24"/>
        </w:rPr>
        <w:t xml:space="preserve"> порядка 30</w:t>
      </w:r>
      <w:r w:rsidR="00136A70" w:rsidRPr="009D785B">
        <w:rPr>
          <w:sz w:val="24"/>
          <w:szCs w:val="24"/>
        </w:rPr>
        <w:t>00 человек</w:t>
      </w:r>
      <w:r w:rsidR="00BC4207">
        <w:rPr>
          <w:sz w:val="24"/>
          <w:szCs w:val="24"/>
        </w:rPr>
        <w:t>, что значительно увеличивает расход воды.</w:t>
      </w:r>
    </w:p>
    <w:p w:rsidR="003622B0" w:rsidRPr="009D785B" w:rsidRDefault="003622B0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 xml:space="preserve">В 2015 году отремонтировано и заменено 3 глубинных насоса, 6 задвижек, 5 водопроводных колонок. Устранено 20 порывов водопроводных сетей. Заменено 100 м водопровода в </w:t>
      </w:r>
      <w:r w:rsidR="00E0477D" w:rsidRPr="009D785B">
        <w:rPr>
          <w:sz w:val="24"/>
          <w:szCs w:val="24"/>
        </w:rPr>
        <w:t>с. Глушицы</w:t>
      </w:r>
      <w:r w:rsidRPr="009D785B">
        <w:rPr>
          <w:sz w:val="24"/>
          <w:szCs w:val="24"/>
        </w:rPr>
        <w:t xml:space="preserve"> по ул. Нагорной, проведен капитальный ремонт скважины</w:t>
      </w:r>
      <w:r w:rsidR="002D08DC" w:rsidRPr="009D785B">
        <w:rPr>
          <w:sz w:val="24"/>
          <w:szCs w:val="24"/>
        </w:rPr>
        <w:t xml:space="preserve"> в</w:t>
      </w:r>
      <w:r w:rsidRPr="009D785B">
        <w:rPr>
          <w:sz w:val="24"/>
          <w:szCs w:val="24"/>
        </w:rPr>
        <w:t xml:space="preserve"> с. Глушицы </w:t>
      </w:r>
      <w:r w:rsidR="002D08DC" w:rsidRPr="009D785B">
        <w:rPr>
          <w:sz w:val="24"/>
          <w:szCs w:val="24"/>
        </w:rPr>
        <w:t xml:space="preserve">по </w:t>
      </w:r>
      <w:r w:rsidR="004C6237" w:rsidRPr="009D785B">
        <w:rPr>
          <w:sz w:val="24"/>
          <w:szCs w:val="24"/>
        </w:rPr>
        <w:t>ул. Центральная.</w:t>
      </w:r>
      <w:r w:rsidR="002D08DC" w:rsidRPr="009D785B">
        <w:rPr>
          <w:sz w:val="24"/>
          <w:szCs w:val="24"/>
        </w:rPr>
        <w:t xml:space="preserve"> Всего з</w:t>
      </w:r>
      <w:r w:rsidR="00BC4207">
        <w:rPr>
          <w:sz w:val="24"/>
          <w:szCs w:val="24"/>
        </w:rPr>
        <w:t>атрачено на ремонт, обслуживание</w:t>
      </w:r>
      <w:r w:rsidR="002D08DC" w:rsidRPr="009D785B">
        <w:rPr>
          <w:sz w:val="24"/>
          <w:szCs w:val="24"/>
        </w:rPr>
        <w:t xml:space="preserve"> системы </w:t>
      </w:r>
      <w:r w:rsidR="002D08DC" w:rsidRPr="009D785B">
        <w:rPr>
          <w:sz w:val="24"/>
          <w:szCs w:val="24"/>
        </w:rPr>
        <w:lastRenderedPageBreak/>
        <w:t>водопользования</w:t>
      </w:r>
      <w:r w:rsidR="00B72578" w:rsidRPr="009D785B">
        <w:rPr>
          <w:sz w:val="24"/>
          <w:szCs w:val="24"/>
        </w:rPr>
        <w:t xml:space="preserve"> 601 тыс. рублей, из них 342 тыс. рублей бюджет поселения, 259 тыс. рублей спонсорская помощь физических лиц.</w:t>
      </w:r>
    </w:p>
    <w:p w:rsidR="00B72578" w:rsidRPr="009D785B" w:rsidRDefault="00B2771E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>Всего</w:t>
      </w:r>
      <w:r w:rsidR="00C635B9" w:rsidRPr="009D785B">
        <w:rPr>
          <w:sz w:val="24"/>
          <w:szCs w:val="24"/>
        </w:rPr>
        <w:t xml:space="preserve"> в</w:t>
      </w:r>
      <w:r w:rsidR="00AF2434" w:rsidRPr="009D785B">
        <w:rPr>
          <w:sz w:val="24"/>
          <w:szCs w:val="24"/>
        </w:rPr>
        <w:t xml:space="preserve"> поселении зарегистрировано 684</w:t>
      </w:r>
      <w:r w:rsidR="00C635B9" w:rsidRPr="009D785B">
        <w:rPr>
          <w:sz w:val="24"/>
          <w:szCs w:val="24"/>
        </w:rPr>
        <w:t xml:space="preserve"> абонентов</w:t>
      </w:r>
      <w:r w:rsidR="00AF2434" w:rsidRPr="009D785B">
        <w:rPr>
          <w:sz w:val="24"/>
          <w:szCs w:val="24"/>
        </w:rPr>
        <w:t xml:space="preserve"> (открыто лицевых счетов)</w:t>
      </w:r>
      <w:r w:rsidR="00BC4207">
        <w:rPr>
          <w:sz w:val="24"/>
          <w:szCs w:val="24"/>
        </w:rPr>
        <w:t>,</w:t>
      </w:r>
      <w:r w:rsidR="00C635B9" w:rsidRPr="009D785B">
        <w:rPr>
          <w:sz w:val="24"/>
          <w:szCs w:val="24"/>
        </w:rPr>
        <w:t xml:space="preserve"> подкл</w:t>
      </w:r>
      <w:r w:rsidR="00B24A90" w:rsidRPr="009D785B">
        <w:rPr>
          <w:sz w:val="24"/>
          <w:szCs w:val="24"/>
        </w:rPr>
        <w:t>юченных к водопроводной сети,</w:t>
      </w:r>
      <w:r w:rsidR="00BC4207">
        <w:rPr>
          <w:sz w:val="24"/>
          <w:szCs w:val="24"/>
        </w:rPr>
        <w:t xml:space="preserve"> </w:t>
      </w:r>
      <w:r w:rsidR="00B24A90" w:rsidRPr="009D785B">
        <w:rPr>
          <w:sz w:val="24"/>
          <w:szCs w:val="24"/>
        </w:rPr>
        <w:t>120</w:t>
      </w:r>
      <w:r w:rsidR="00C635B9" w:rsidRPr="009D785B">
        <w:rPr>
          <w:sz w:val="24"/>
          <w:szCs w:val="24"/>
        </w:rPr>
        <w:t xml:space="preserve"> из них установили </w:t>
      </w:r>
      <w:r w:rsidR="00B24A90" w:rsidRPr="009D785B">
        <w:rPr>
          <w:sz w:val="24"/>
          <w:szCs w:val="24"/>
        </w:rPr>
        <w:t>приборы учета, что составляет 18</w:t>
      </w:r>
      <w:r w:rsidR="007D7F1F" w:rsidRPr="009D785B">
        <w:rPr>
          <w:sz w:val="24"/>
          <w:szCs w:val="24"/>
        </w:rPr>
        <w:t>%.</w:t>
      </w:r>
    </w:p>
    <w:p w:rsidR="007D7F1F" w:rsidRPr="009D785B" w:rsidRDefault="007D7F1F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 xml:space="preserve">В 2015 году начислено абонентам </w:t>
      </w:r>
      <w:r w:rsidR="00E21C6C">
        <w:rPr>
          <w:sz w:val="24"/>
          <w:szCs w:val="24"/>
        </w:rPr>
        <w:t>за воду 991</w:t>
      </w:r>
      <w:r w:rsidR="00BD4EFD" w:rsidRPr="009D785B">
        <w:rPr>
          <w:sz w:val="24"/>
          <w:szCs w:val="24"/>
        </w:rPr>
        <w:t xml:space="preserve"> тыс. рублей</w:t>
      </w:r>
      <w:r w:rsidRPr="009D785B">
        <w:rPr>
          <w:sz w:val="24"/>
          <w:szCs w:val="24"/>
        </w:rPr>
        <w:t xml:space="preserve">, </w:t>
      </w:r>
      <w:r w:rsidR="00E0477D" w:rsidRPr="009D785B">
        <w:rPr>
          <w:sz w:val="24"/>
          <w:szCs w:val="24"/>
        </w:rPr>
        <w:t>оплачено</w:t>
      </w:r>
      <w:r w:rsidR="00E21C6C">
        <w:rPr>
          <w:sz w:val="24"/>
          <w:szCs w:val="24"/>
        </w:rPr>
        <w:t xml:space="preserve"> 985</w:t>
      </w:r>
      <w:r w:rsidRPr="009D785B">
        <w:rPr>
          <w:sz w:val="24"/>
          <w:szCs w:val="24"/>
        </w:rPr>
        <w:t xml:space="preserve"> тыс.</w:t>
      </w:r>
      <w:r w:rsidR="00BD4EFD" w:rsidRPr="009D785B">
        <w:rPr>
          <w:sz w:val="24"/>
          <w:szCs w:val="24"/>
        </w:rPr>
        <w:t xml:space="preserve"> </w:t>
      </w:r>
      <w:r w:rsidRPr="009D785B">
        <w:rPr>
          <w:sz w:val="24"/>
          <w:szCs w:val="24"/>
        </w:rPr>
        <w:t xml:space="preserve">рублей. Собираемость </w:t>
      </w:r>
      <w:r w:rsidR="00AF2434" w:rsidRPr="009D785B">
        <w:rPr>
          <w:sz w:val="24"/>
          <w:szCs w:val="24"/>
        </w:rPr>
        <w:t>оплаты услуг по обеспечению водой населения составила</w:t>
      </w:r>
      <w:r w:rsidR="00BC4207">
        <w:rPr>
          <w:sz w:val="24"/>
          <w:szCs w:val="24"/>
        </w:rPr>
        <w:t xml:space="preserve"> </w:t>
      </w:r>
      <w:r w:rsidR="00AF2434" w:rsidRPr="009D785B">
        <w:rPr>
          <w:sz w:val="24"/>
          <w:szCs w:val="24"/>
        </w:rPr>
        <w:t>99</w:t>
      </w:r>
      <w:r w:rsidRPr="009D785B">
        <w:rPr>
          <w:sz w:val="24"/>
          <w:szCs w:val="24"/>
        </w:rPr>
        <w:t>%.</w:t>
      </w:r>
    </w:p>
    <w:p w:rsidR="007D7F1F" w:rsidRPr="009D785B" w:rsidRDefault="007D7F1F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 xml:space="preserve">Затраты по оплате электроэнергии для подъема воды и подачи её потребителю за 2015 год составили </w:t>
      </w:r>
      <w:r w:rsidR="00E21C6C">
        <w:rPr>
          <w:sz w:val="24"/>
          <w:szCs w:val="24"/>
        </w:rPr>
        <w:t>1103</w:t>
      </w:r>
      <w:r w:rsidR="00BC4207">
        <w:rPr>
          <w:sz w:val="24"/>
          <w:szCs w:val="24"/>
        </w:rPr>
        <w:t xml:space="preserve"> тыс. рублей. Итого </w:t>
      </w:r>
      <w:r w:rsidRPr="009D785B">
        <w:rPr>
          <w:sz w:val="24"/>
          <w:szCs w:val="24"/>
        </w:rPr>
        <w:t xml:space="preserve">за год затраты по водопользованию </w:t>
      </w:r>
      <w:r w:rsidR="00E21C6C">
        <w:rPr>
          <w:sz w:val="24"/>
          <w:szCs w:val="24"/>
        </w:rPr>
        <w:t>в поселении составили 1704</w:t>
      </w:r>
      <w:r w:rsidR="00AF2434" w:rsidRPr="009D785B">
        <w:rPr>
          <w:sz w:val="24"/>
          <w:szCs w:val="24"/>
        </w:rPr>
        <w:t xml:space="preserve"> тыс.</w:t>
      </w:r>
      <w:r w:rsidR="00BD4EFD" w:rsidRPr="009D785B">
        <w:rPr>
          <w:sz w:val="24"/>
          <w:szCs w:val="24"/>
        </w:rPr>
        <w:t xml:space="preserve"> </w:t>
      </w:r>
      <w:r w:rsidR="00AF2434" w:rsidRPr="009D785B">
        <w:rPr>
          <w:sz w:val="24"/>
          <w:szCs w:val="24"/>
        </w:rPr>
        <w:t>рублей</w:t>
      </w:r>
      <w:r w:rsidR="00BD4EFD" w:rsidRPr="009D785B">
        <w:rPr>
          <w:sz w:val="24"/>
          <w:szCs w:val="24"/>
        </w:rPr>
        <w:t xml:space="preserve"> или 2499 рублей на один лицевой счет. В процентном соотношении итоговые затраты: 58%</w:t>
      </w:r>
      <w:r w:rsidR="00BC4207">
        <w:rPr>
          <w:sz w:val="24"/>
          <w:szCs w:val="24"/>
        </w:rPr>
        <w:t xml:space="preserve"> </w:t>
      </w:r>
      <w:r w:rsidR="00E21C6C">
        <w:rPr>
          <w:sz w:val="24"/>
          <w:szCs w:val="24"/>
        </w:rPr>
        <w:t>(985</w:t>
      </w:r>
      <w:r w:rsidR="00BD4EFD" w:rsidRPr="009D785B">
        <w:rPr>
          <w:sz w:val="24"/>
          <w:szCs w:val="24"/>
        </w:rPr>
        <w:t xml:space="preserve"> тыс. </w:t>
      </w:r>
      <w:r w:rsidR="00704FD0">
        <w:rPr>
          <w:sz w:val="24"/>
          <w:szCs w:val="24"/>
        </w:rPr>
        <w:t>руб.) за счет</w:t>
      </w:r>
      <w:r w:rsidR="00E21C6C">
        <w:rPr>
          <w:sz w:val="24"/>
          <w:szCs w:val="24"/>
        </w:rPr>
        <w:t xml:space="preserve"> население и 42%(718</w:t>
      </w:r>
      <w:r w:rsidR="00BD4EFD" w:rsidRPr="009D785B">
        <w:rPr>
          <w:sz w:val="24"/>
          <w:szCs w:val="24"/>
        </w:rPr>
        <w:t xml:space="preserve"> тыс. руб.)</w:t>
      </w:r>
      <w:r w:rsidR="00B24A90" w:rsidRPr="009D785B">
        <w:rPr>
          <w:sz w:val="24"/>
          <w:szCs w:val="24"/>
        </w:rPr>
        <w:t xml:space="preserve"> за счет бюджета поселения.</w:t>
      </w:r>
    </w:p>
    <w:p w:rsidR="00B24A90" w:rsidRPr="009D785B" w:rsidRDefault="009D785B" w:rsidP="009D78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24A90" w:rsidRPr="009D785B">
        <w:rPr>
          <w:sz w:val="24"/>
          <w:szCs w:val="24"/>
        </w:rPr>
        <w:t>Вывоз ТБО в 2015 году осуществлялось ООО «Благоустройство Рамони», организация заключила договора с населением сел Карачун, Пекшево, Глушицы.</w:t>
      </w:r>
    </w:p>
    <w:p w:rsidR="00B24A90" w:rsidRPr="009D785B" w:rsidRDefault="009D785B" w:rsidP="009D78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24A90" w:rsidRPr="009D785B">
        <w:rPr>
          <w:sz w:val="24"/>
          <w:szCs w:val="24"/>
        </w:rPr>
        <w:t>Система канализации в Карачунском поселении отсутствует. Канализирование зданий, имеющих внутреннюю канализацию, происходит в выгребы с последующим вывозом спецтехникой.</w:t>
      </w:r>
    </w:p>
    <w:p w:rsidR="00B24A90" w:rsidRPr="009D785B" w:rsidRDefault="009D785B" w:rsidP="009D78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24A90" w:rsidRPr="009D785B">
        <w:rPr>
          <w:sz w:val="24"/>
          <w:szCs w:val="24"/>
        </w:rPr>
        <w:t xml:space="preserve">Обеспечение теплом жилой застройки осуществляется в зависимости от степени газификации </w:t>
      </w:r>
      <w:r w:rsidR="00E0477D" w:rsidRPr="009D785B">
        <w:rPr>
          <w:sz w:val="24"/>
          <w:szCs w:val="24"/>
        </w:rPr>
        <w:t>населённых</w:t>
      </w:r>
      <w:r w:rsidR="00B24A90" w:rsidRPr="009D785B">
        <w:rPr>
          <w:sz w:val="24"/>
          <w:szCs w:val="24"/>
        </w:rPr>
        <w:t xml:space="preserve"> пунктов. Часть </w:t>
      </w:r>
      <w:r w:rsidR="00D84536">
        <w:rPr>
          <w:sz w:val="24"/>
          <w:szCs w:val="24"/>
        </w:rPr>
        <w:t xml:space="preserve">жителей </w:t>
      </w:r>
      <w:r w:rsidR="00C60AB8" w:rsidRPr="009D785B">
        <w:rPr>
          <w:sz w:val="24"/>
          <w:szCs w:val="24"/>
        </w:rPr>
        <w:t xml:space="preserve">отапливается от индивидуальных автономных отопительных и водонагревательных систем, работающих </w:t>
      </w:r>
      <w:r w:rsidR="00E0477D" w:rsidRPr="009D785B">
        <w:rPr>
          <w:sz w:val="24"/>
          <w:szCs w:val="24"/>
        </w:rPr>
        <w:t>на природном</w:t>
      </w:r>
      <w:r w:rsidR="00C60AB8" w:rsidRPr="009D785B">
        <w:rPr>
          <w:sz w:val="24"/>
          <w:szCs w:val="24"/>
        </w:rPr>
        <w:t xml:space="preserve"> газе, часть имеет печное отопление. </w:t>
      </w:r>
      <w:r w:rsidR="009F2DD9">
        <w:rPr>
          <w:sz w:val="24"/>
          <w:szCs w:val="24"/>
        </w:rPr>
        <w:t>Все села поселения газифицированы.</w:t>
      </w:r>
    </w:p>
    <w:p w:rsidR="00704FD0" w:rsidRDefault="00C60AB8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>В 2015 году газифицировано 10 домовладений, всего 340 домовладений</w:t>
      </w:r>
      <w:r w:rsidR="000826B9" w:rsidRPr="009D785B">
        <w:rPr>
          <w:sz w:val="24"/>
          <w:szCs w:val="24"/>
        </w:rPr>
        <w:t xml:space="preserve"> с газом, что составляет 34% от общего количества (1011) домовладений.</w:t>
      </w:r>
      <w:r w:rsidR="00E627EA">
        <w:rPr>
          <w:sz w:val="24"/>
          <w:szCs w:val="24"/>
        </w:rPr>
        <w:t xml:space="preserve"> </w:t>
      </w:r>
    </w:p>
    <w:p w:rsidR="000826B9" w:rsidRPr="009D785B" w:rsidRDefault="00704FD0" w:rsidP="009D78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2014 году проведены работы по газификации клуба в с. Карачун, и зимой 2015 года п</w:t>
      </w:r>
      <w:r w:rsidR="00E627EA">
        <w:rPr>
          <w:sz w:val="24"/>
          <w:szCs w:val="24"/>
        </w:rPr>
        <w:t>ров</w:t>
      </w:r>
      <w:r>
        <w:rPr>
          <w:sz w:val="24"/>
          <w:szCs w:val="24"/>
        </w:rPr>
        <w:t>еден пуск газа</w:t>
      </w:r>
      <w:r w:rsidR="00E627EA">
        <w:rPr>
          <w:sz w:val="24"/>
          <w:szCs w:val="24"/>
        </w:rPr>
        <w:t>.</w:t>
      </w:r>
    </w:p>
    <w:p w:rsidR="0083664A" w:rsidRDefault="000826B9" w:rsidP="009D785B">
      <w:pPr>
        <w:spacing w:line="240" w:lineRule="auto"/>
        <w:jc w:val="both"/>
        <w:rPr>
          <w:sz w:val="24"/>
          <w:szCs w:val="24"/>
        </w:rPr>
      </w:pPr>
      <w:r w:rsidRPr="009D785B">
        <w:rPr>
          <w:sz w:val="24"/>
          <w:szCs w:val="24"/>
        </w:rPr>
        <w:t xml:space="preserve"> В 2015 году в связи с 400-т летием Карачунского поселения</w:t>
      </w:r>
      <w:r w:rsidR="00923118" w:rsidRPr="009D785B">
        <w:rPr>
          <w:sz w:val="24"/>
          <w:szCs w:val="24"/>
        </w:rPr>
        <w:t xml:space="preserve"> вошли в областную программу по газификации здания</w:t>
      </w:r>
      <w:r w:rsidR="008771E1">
        <w:rPr>
          <w:sz w:val="24"/>
          <w:szCs w:val="24"/>
        </w:rPr>
        <w:t xml:space="preserve"> администрации</w:t>
      </w:r>
      <w:r w:rsidR="00923118" w:rsidRPr="009D785B">
        <w:rPr>
          <w:sz w:val="24"/>
          <w:szCs w:val="24"/>
        </w:rPr>
        <w:t>, подведен газ</w:t>
      </w:r>
      <w:r w:rsidRPr="009D785B">
        <w:rPr>
          <w:sz w:val="24"/>
          <w:szCs w:val="24"/>
        </w:rPr>
        <w:t>, проведена реконструкци</w:t>
      </w:r>
      <w:r w:rsidR="00E21C6C">
        <w:rPr>
          <w:sz w:val="24"/>
          <w:szCs w:val="24"/>
        </w:rPr>
        <w:t>я котельной на общую сумму 432</w:t>
      </w:r>
      <w:r w:rsidRPr="009D785B">
        <w:rPr>
          <w:sz w:val="24"/>
          <w:szCs w:val="24"/>
        </w:rPr>
        <w:t xml:space="preserve"> тыс. руб.</w:t>
      </w:r>
      <w:r w:rsidR="00E21C6C">
        <w:rPr>
          <w:sz w:val="24"/>
          <w:szCs w:val="24"/>
        </w:rPr>
        <w:t>, из которых 33% или 125</w:t>
      </w:r>
      <w:r w:rsidR="00923118" w:rsidRPr="009D785B">
        <w:rPr>
          <w:sz w:val="24"/>
          <w:szCs w:val="24"/>
        </w:rPr>
        <w:t xml:space="preserve"> тыс.руб. об</w:t>
      </w:r>
      <w:r w:rsidR="00E21C6C">
        <w:rPr>
          <w:sz w:val="24"/>
          <w:szCs w:val="24"/>
        </w:rPr>
        <w:t>ластные средства и 67% или 307</w:t>
      </w:r>
      <w:r w:rsidR="00923118" w:rsidRPr="009D785B">
        <w:rPr>
          <w:sz w:val="24"/>
          <w:szCs w:val="24"/>
        </w:rPr>
        <w:t xml:space="preserve"> тыс.руб. средства </w:t>
      </w:r>
      <w:r w:rsidR="00E0477D" w:rsidRPr="009D785B">
        <w:rPr>
          <w:sz w:val="24"/>
          <w:szCs w:val="24"/>
        </w:rPr>
        <w:t>поселения (из</w:t>
      </w:r>
      <w:r w:rsidR="00E21C6C">
        <w:rPr>
          <w:sz w:val="24"/>
          <w:szCs w:val="24"/>
        </w:rPr>
        <w:t xml:space="preserve"> них 202</w:t>
      </w:r>
      <w:r w:rsidR="00923118" w:rsidRPr="009D785B">
        <w:rPr>
          <w:sz w:val="24"/>
          <w:szCs w:val="24"/>
        </w:rPr>
        <w:t xml:space="preserve"> тыс.руб. спонсорская помощь физических лиц).</w:t>
      </w:r>
      <w:r w:rsidR="0083664A" w:rsidRPr="0083664A">
        <w:rPr>
          <w:sz w:val="24"/>
          <w:szCs w:val="24"/>
        </w:rPr>
        <w:t xml:space="preserve"> </w:t>
      </w:r>
    </w:p>
    <w:p w:rsidR="00C60AB8" w:rsidRDefault="0083664A" w:rsidP="009D785B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t>Ремонт и строительство зданий и сооружений</w:t>
      </w:r>
      <w:r w:rsidRPr="0083664A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поселения</w:t>
      </w:r>
      <w:r w:rsidRPr="0083664A">
        <w:rPr>
          <w:sz w:val="24"/>
          <w:szCs w:val="24"/>
        </w:rPr>
        <w:t xml:space="preserve"> производится в соответствии с планами застройки и градостр</w:t>
      </w:r>
      <w:r w:rsidR="000F4423">
        <w:rPr>
          <w:sz w:val="24"/>
          <w:szCs w:val="24"/>
        </w:rPr>
        <w:t>оительным планом</w:t>
      </w:r>
      <w:r w:rsidRPr="0083664A">
        <w:rPr>
          <w:sz w:val="24"/>
          <w:szCs w:val="24"/>
        </w:rPr>
        <w:t>. В 2015 году были построены и введены в эксплуатацию 15 жилых домов.</w:t>
      </w:r>
    </w:p>
    <w:p w:rsidR="00923118" w:rsidRPr="00974AF9" w:rsidRDefault="00923118" w:rsidP="009D785B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t>Протяженность дорог ме</w:t>
      </w:r>
      <w:r w:rsidR="00F1358D" w:rsidRPr="0083664A">
        <w:rPr>
          <w:b/>
          <w:sz w:val="24"/>
          <w:szCs w:val="24"/>
        </w:rPr>
        <w:t>стного значения</w:t>
      </w:r>
      <w:r w:rsidR="00F1358D" w:rsidRPr="00974AF9">
        <w:rPr>
          <w:sz w:val="24"/>
          <w:szCs w:val="24"/>
        </w:rPr>
        <w:t xml:space="preserve"> составляет 32 км из них 19</w:t>
      </w:r>
      <w:r w:rsidRPr="00974AF9">
        <w:rPr>
          <w:sz w:val="24"/>
          <w:szCs w:val="24"/>
        </w:rPr>
        <w:t xml:space="preserve"> </w:t>
      </w:r>
      <w:r w:rsidR="00E0477D" w:rsidRPr="00974AF9">
        <w:rPr>
          <w:sz w:val="24"/>
          <w:szCs w:val="24"/>
        </w:rPr>
        <w:t>км или</w:t>
      </w:r>
      <w:r w:rsidR="00F1358D" w:rsidRPr="00974AF9">
        <w:rPr>
          <w:sz w:val="24"/>
          <w:szCs w:val="24"/>
        </w:rPr>
        <w:t xml:space="preserve"> 59</w:t>
      </w:r>
      <w:r w:rsidRPr="00974AF9">
        <w:rPr>
          <w:sz w:val="24"/>
          <w:szCs w:val="24"/>
        </w:rPr>
        <w:t>% это дороги с твердым покрытием</w:t>
      </w:r>
      <w:r w:rsidR="00F1358D" w:rsidRPr="00974AF9">
        <w:rPr>
          <w:sz w:val="24"/>
          <w:szCs w:val="24"/>
        </w:rPr>
        <w:t xml:space="preserve"> (4,5 км-24% асфальт, 15 </w:t>
      </w:r>
      <w:r w:rsidR="00E0477D" w:rsidRPr="00974AF9">
        <w:rPr>
          <w:sz w:val="24"/>
          <w:szCs w:val="24"/>
        </w:rPr>
        <w:t>км. -</w:t>
      </w:r>
      <w:r w:rsidR="00F1358D" w:rsidRPr="00974AF9">
        <w:rPr>
          <w:sz w:val="24"/>
          <w:szCs w:val="24"/>
        </w:rPr>
        <w:t>76% щебень).</w:t>
      </w:r>
    </w:p>
    <w:p w:rsidR="00F1358D" w:rsidRPr="00974AF9" w:rsidRDefault="00F1358D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В 2015 году 90% Дорожного фонда поселения в размере 680 тыс. руб. был аккумулирован для изготовления проекта строительства дороги Рамо</w:t>
      </w:r>
      <w:r w:rsidR="006F781E">
        <w:rPr>
          <w:sz w:val="24"/>
          <w:szCs w:val="24"/>
        </w:rPr>
        <w:t>нь-Сенное, протяженностью 1250</w:t>
      </w:r>
      <w:r w:rsidRPr="00974AF9">
        <w:rPr>
          <w:sz w:val="24"/>
          <w:szCs w:val="24"/>
        </w:rPr>
        <w:t>м. Были проведены торги, определен подрядчик. Срок готовности проекта 31 декабря 2015 года, однако проект не прошел гос. экспертизу и сейчас находится на доработке. Срок исполнения март 2016 года.</w:t>
      </w:r>
      <w:r w:rsidR="0052602D" w:rsidRPr="00974AF9">
        <w:rPr>
          <w:sz w:val="24"/>
          <w:szCs w:val="24"/>
        </w:rPr>
        <w:t xml:space="preserve"> Авансовых платежей по данному проекту администрация не производила.</w:t>
      </w:r>
    </w:p>
    <w:p w:rsidR="0052602D" w:rsidRDefault="0052602D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lastRenderedPageBreak/>
        <w:t xml:space="preserve">Частично своими силами проведен ямочный ремонт </w:t>
      </w:r>
      <w:r w:rsidR="00E0477D" w:rsidRPr="00974AF9">
        <w:rPr>
          <w:sz w:val="24"/>
          <w:szCs w:val="24"/>
        </w:rPr>
        <w:t>(отсыпка</w:t>
      </w:r>
      <w:r w:rsidRPr="00974AF9">
        <w:rPr>
          <w:sz w:val="24"/>
          <w:szCs w:val="24"/>
        </w:rPr>
        <w:t xml:space="preserve"> щебенкой) дорог по ул. Нагорная с. Сенное и по ул. Садовой с. Пекшево на сумму 52 тыс. рублей. В </w:t>
      </w:r>
      <w:r w:rsidR="00E0477D" w:rsidRPr="00974AF9">
        <w:rPr>
          <w:sz w:val="24"/>
          <w:szCs w:val="24"/>
        </w:rPr>
        <w:t>с. Карачун</w:t>
      </w:r>
      <w:r w:rsidRPr="00974AF9">
        <w:rPr>
          <w:sz w:val="24"/>
          <w:szCs w:val="24"/>
        </w:rPr>
        <w:t xml:space="preserve"> за счет бюджета Рамонского муниципального района заасфальтирован</w:t>
      </w:r>
      <w:r w:rsidR="008771E1">
        <w:rPr>
          <w:sz w:val="24"/>
          <w:szCs w:val="24"/>
        </w:rPr>
        <w:t>о</w:t>
      </w:r>
      <w:r w:rsidRPr="00974AF9">
        <w:rPr>
          <w:sz w:val="24"/>
          <w:szCs w:val="24"/>
        </w:rPr>
        <w:t xml:space="preserve"> </w:t>
      </w:r>
      <w:r w:rsidR="00A12E50" w:rsidRPr="00974AF9">
        <w:rPr>
          <w:sz w:val="24"/>
          <w:szCs w:val="24"/>
        </w:rPr>
        <w:t>300 м. улицы С</w:t>
      </w:r>
      <w:r w:rsidR="00445E9E">
        <w:rPr>
          <w:sz w:val="24"/>
          <w:szCs w:val="24"/>
        </w:rPr>
        <w:t>олнечная</w:t>
      </w:r>
      <w:r w:rsidR="008771E1">
        <w:rPr>
          <w:sz w:val="24"/>
          <w:szCs w:val="24"/>
        </w:rPr>
        <w:t xml:space="preserve">, подготовлены </w:t>
      </w:r>
      <w:r w:rsidR="00A12E50" w:rsidRPr="00974AF9">
        <w:rPr>
          <w:sz w:val="24"/>
          <w:szCs w:val="24"/>
        </w:rPr>
        <w:t>к укладке асфальта подъезды к почте и ФАПу на общую сумму 1326 тыс.руб.</w:t>
      </w:r>
    </w:p>
    <w:p w:rsidR="0097440B" w:rsidRDefault="0097440B" w:rsidP="00C840F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зим</w:t>
      </w:r>
      <w:r w:rsidR="00BF49C2">
        <w:rPr>
          <w:sz w:val="24"/>
          <w:szCs w:val="24"/>
        </w:rPr>
        <w:t>ний период все дороги обслуживали, очищали от снега по договорам оказания услуг Дерябин В.Д. своей техникой и Холодков Г.А. на тракторе администрации. Работы производились качественно и в срок.</w:t>
      </w:r>
    </w:p>
    <w:p w:rsidR="00BF49C2" w:rsidRPr="00974AF9" w:rsidRDefault="00BF49C2" w:rsidP="00C840F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с. Сенном большую помощь в восстановлении и расчистки дорог оказывают ежегодно Лапин Александр Алексеевич, Таранцов Юрий Иванович.</w:t>
      </w:r>
    </w:p>
    <w:p w:rsidR="00A12E50" w:rsidRPr="00974AF9" w:rsidRDefault="00A12E50" w:rsidP="00C34747">
      <w:pPr>
        <w:spacing w:line="240" w:lineRule="auto"/>
        <w:jc w:val="both"/>
        <w:rPr>
          <w:sz w:val="24"/>
          <w:szCs w:val="24"/>
        </w:rPr>
      </w:pPr>
      <w:r w:rsidRPr="00C34747">
        <w:rPr>
          <w:b/>
          <w:sz w:val="24"/>
          <w:szCs w:val="24"/>
        </w:rPr>
        <w:t>Ведется благоустройство территории</w:t>
      </w:r>
      <w:r w:rsidR="008771E1">
        <w:rPr>
          <w:sz w:val="24"/>
          <w:szCs w:val="24"/>
        </w:rPr>
        <w:t>.</w:t>
      </w:r>
      <w:r w:rsidR="00887678" w:rsidRPr="00974AF9">
        <w:rPr>
          <w:sz w:val="24"/>
          <w:szCs w:val="24"/>
        </w:rPr>
        <w:t xml:space="preserve"> </w:t>
      </w:r>
      <w:r w:rsidR="008771E1">
        <w:rPr>
          <w:sz w:val="24"/>
          <w:szCs w:val="24"/>
        </w:rPr>
        <w:t>В</w:t>
      </w:r>
      <w:r w:rsidRPr="00974AF9">
        <w:rPr>
          <w:sz w:val="24"/>
          <w:szCs w:val="24"/>
        </w:rPr>
        <w:t xml:space="preserve"> 2015 году</w:t>
      </w:r>
      <w:r w:rsidR="00887678" w:rsidRPr="00974AF9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высаж</w:t>
      </w:r>
      <w:r w:rsidR="00C34747">
        <w:rPr>
          <w:sz w:val="24"/>
          <w:szCs w:val="24"/>
        </w:rPr>
        <w:t>ено 72 саженца деревьев катальпы</w:t>
      </w:r>
      <w:r w:rsidRPr="00974AF9">
        <w:rPr>
          <w:sz w:val="24"/>
          <w:szCs w:val="24"/>
        </w:rPr>
        <w:t xml:space="preserve"> в селах Карачун, Глушицы, Сенное на общую сумму 26 тыс. руб., проводилась разбивка клумб, периодически окашивались обочины дорог.</w:t>
      </w:r>
      <w:r w:rsidR="0040565D">
        <w:rPr>
          <w:sz w:val="24"/>
          <w:szCs w:val="24"/>
        </w:rPr>
        <w:t xml:space="preserve"> Проведено 4 субботника силами населения по наведению порядка на прилегающей территории и на кладбищах</w:t>
      </w:r>
      <w:r w:rsidR="00E627EA">
        <w:rPr>
          <w:sz w:val="24"/>
          <w:szCs w:val="24"/>
        </w:rPr>
        <w:t xml:space="preserve"> сел Карачун, Глушицы, Сенное</w:t>
      </w:r>
      <w:r w:rsidR="0040565D">
        <w:rPr>
          <w:sz w:val="24"/>
          <w:szCs w:val="24"/>
        </w:rPr>
        <w:t>.</w:t>
      </w:r>
      <w:r w:rsidR="00932FC5">
        <w:rPr>
          <w:sz w:val="24"/>
          <w:szCs w:val="24"/>
        </w:rPr>
        <w:t xml:space="preserve"> Проводился конкурс на лучшее подворье в с. Карачун под эгидой </w:t>
      </w:r>
      <w:r w:rsidR="00932FC5" w:rsidRPr="00932FC5">
        <w:rPr>
          <w:sz w:val="24"/>
          <w:szCs w:val="24"/>
        </w:rPr>
        <w:t>ООО НПКФ «Агротех Гарант Березовский</w:t>
      </w:r>
      <w:r w:rsidR="00932FC5">
        <w:rPr>
          <w:sz w:val="24"/>
          <w:szCs w:val="24"/>
        </w:rPr>
        <w:t xml:space="preserve">», </w:t>
      </w:r>
      <w:r w:rsidR="00501CD3">
        <w:rPr>
          <w:sz w:val="24"/>
          <w:szCs w:val="24"/>
        </w:rPr>
        <w:t>лауреатами</w:t>
      </w:r>
      <w:r w:rsidR="00932FC5">
        <w:rPr>
          <w:sz w:val="24"/>
          <w:szCs w:val="24"/>
        </w:rPr>
        <w:t xml:space="preserve"> стали Евстратова Анна Владимировна, Холодкова Любовь Николаевна, Банникова Валентина Петровна.</w:t>
      </w:r>
    </w:p>
    <w:p w:rsidR="00C34747" w:rsidRDefault="004F09B3" w:rsidP="00C34747">
      <w:pPr>
        <w:spacing w:line="240" w:lineRule="auto"/>
        <w:jc w:val="both"/>
        <w:rPr>
          <w:sz w:val="24"/>
          <w:szCs w:val="24"/>
        </w:rPr>
      </w:pPr>
      <w:r w:rsidRPr="00C34747">
        <w:rPr>
          <w:b/>
          <w:sz w:val="24"/>
          <w:szCs w:val="24"/>
        </w:rPr>
        <w:t>Обеспечение населения электроэнергией</w:t>
      </w:r>
      <w:r w:rsidRPr="00974AF9">
        <w:rPr>
          <w:sz w:val="24"/>
          <w:szCs w:val="24"/>
        </w:rPr>
        <w:t xml:space="preserve"> в 2015 году прошло без </w:t>
      </w:r>
      <w:r w:rsidR="00887678" w:rsidRPr="00974AF9">
        <w:rPr>
          <w:sz w:val="24"/>
          <w:szCs w:val="24"/>
        </w:rPr>
        <w:t>больших и долгих аварийных отключений, а если и отключали, то только для замены проводов, установки ТП. Благодаря инвестиционной программ</w:t>
      </w:r>
      <w:r w:rsidR="008771E1">
        <w:rPr>
          <w:sz w:val="24"/>
          <w:szCs w:val="24"/>
        </w:rPr>
        <w:t>е</w:t>
      </w:r>
      <w:r w:rsidR="00887678" w:rsidRPr="00974AF9">
        <w:rPr>
          <w:sz w:val="24"/>
          <w:szCs w:val="24"/>
        </w:rPr>
        <w:t xml:space="preserve"> ОАО «МРСК-Центр-Воронежэнерго», на территории нашего поселения велась реконструкция электросетей, установлены новые подстанции. В с. Сенном по ул. Механизаторов заменена подстанция и 200 м. провода СИП, в с. Глушицы на ул. Рабочей заменено 10 опор и 500 м. кабеля СИП, </w:t>
      </w:r>
      <w:r w:rsidR="008771E1">
        <w:rPr>
          <w:sz w:val="24"/>
          <w:szCs w:val="24"/>
        </w:rPr>
        <w:t xml:space="preserve">в </w:t>
      </w:r>
      <w:r w:rsidR="00887678" w:rsidRPr="00974AF9">
        <w:rPr>
          <w:sz w:val="24"/>
          <w:szCs w:val="24"/>
        </w:rPr>
        <w:t>с. Карачун на ул. Центральной заменено и установлено 15 опор, 400 м. кабеля СИП, установлена новая подстанция.</w:t>
      </w:r>
    </w:p>
    <w:p w:rsidR="000826B9" w:rsidRPr="00974AF9" w:rsidRDefault="00C24B89" w:rsidP="00C34747">
      <w:pPr>
        <w:spacing w:line="240" w:lineRule="auto"/>
        <w:jc w:val="both"/>
        <w:rPr>
          <w:sz w:val="24"/>
          <w:szCs w:val="24"/>
        </w:rPr>
      </w:pPr>
      <w:r w:rsidRPr="00C34747">
        <w:rPr>
          <w:b/>
          <w:sz w:val="24"/>
          <w:szCs w:val="24"/>
        </w:rPr>
        <w:t>Меры первичной пожарной безопасности</w:t>
      </w:r>
      <w:r w:rsidRPr="00974AF9">
        <w:rPr>
          <w:sz w:val="24"/>
          <w:szCs w:val="24"/>
        </w:rPr>
        <w:t xml:space="preserve"> в поселении в прошедшем году обеспечивались на должном уровне, однако слабым местом является пожарный водозабор, в связи с тем, что имеющиеся водопроводны</w:t>
      </w:r>
      <w:r w:rsidR="009D34A7">
        <w:rPr>
          <w:sz w:val="24"/>
          <w:szCs w:val="24"/>
        </w:rPr>
        <w:t xml:space="preserve">е сети и накопительные емкости  </w:t>
      </w:r>
      <w:r w:rsidRPr="00974AF9">
        <w:rPr>
          <w:sz w:val="24"/>
          <w:szCs w:val="24"/>
        </w:rPr>
        <w:t xml:space="preserve"> со своим практически 100% износом</w:t>
      </w:r>
      <w:r w:rsidR="009D34A7">
        <w:rPr>
          <w:sz w:val="24"/>
          <w:szCs w:val="24"/>
        </w:rPr>
        <w:t>, не позволяют оперативно н</w:t>
      </w:r>
      <w:r w:rsidRPr="00974AF9">
        <w:rPr>
          <w:sz w:val="24"/>
          <w:szCs w:val="24"/>
        </w:rPr>
        <w:t>абирать воду для тушения пожаров в селах Сенное, Глушицы, Ситная, Пекшево.</w:t>
      </w:r>
    </w:p>
    <w:p w:rsidR="00C24B89" w:rsidRPr="00974AF9" w:rsidRDefault="00C24B89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На территории поселения в 2015году было 12 ландшафтных пожаров и 4 пожара в частных домовладениях</w:t>
      </w:r>
      <w:r w:rsidR="00BE4ECB" w:rsidRPr="00974AF9">
        <w:rPr>
          <w:sz w:val="24"/>
          <w:szCs w:val="24"/>
        </w:rPr>
        <w:t>. Сгорели хоз.</w:t>
      </w:r>
      <w:r w:rsidR="009D34A7">
        <w:rPr>
          <w:sz w:val="24"/>
          <w:szCs w:val="24"/>
        </w:rPr>
        <w:t xml:space="preserve"> </w:t>
      </w:r>
      <w:r w:rsidR="00BE4ECB" w:rsidRPr="00974AF9">
        <w:rPr>
          <w:sz w:val="24"/>
          <w:szCs w:val="24"/>
        </w:rPr>
        <w:t>постройки, жертв не было.</w:t>
      </w:r>
    </w:p>
    <w:p w:rsidR="00BE4ECB" w:rsidRPr="00974AF9" w:rsidRDefault="00BE4ECB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Тушение пожар</w:t>
      </w:r>
      <w:r w:rsidR="009D34A7">
        <w:rPr>
          <w:sz w:val="24"/>
          <w:szCs w:val="24"/>
        </w:rPr>
        <w:t>ов было организовано силами МЧС</w:t>
      </w:r>
      <w:r w:rsidRPr="00974AF9">
        <w:rPr>
          <w:sz w:val="24"/>
          <w:szCs w:val="24"/>
        </w:rPr>
        <w:t>,</w:t>
      </w:r>
      <w:r w:rsidR="00E627EA" w:rsidRPr="00E627EA">
        <w:t xml:space="preserve"> </w:t>
      </w:r>
      <w:r w:rsidR="00E627EA" w:rsidRPr="00E627EA">
        <w:rPr>
          <w:sz w:val="24"/>
          <w:szCs w:val="24"/>
        </w:rPr>
        <w:t>меж поселенческим ВДПО</w:t>
      </w:r>
      <w:r w:rsidR="00E627EA">
        <w:rPr>
          <w:sz w:val="24"/>
          <w:szCs w:val="24"/>
        </w:rPr>
        <w:t>,</w:t>
      </w:r>
      <w:r w:rsidRPr="00974AF9">
        <w:rPr>
          <w:sz w:val="24"/>
          <w:szCs w:val="24"/>
        </w:rPr>
        <w:t xml:space="preserve"> добровольной пожарной дружины</w:t>
      </w:r>
      <w:r w:rsidR="00866A80" w:rsidRPr="00974AF9">
        <w:rPr>
          <w:sz w:val="24"/>
          <w:szCs w:val="24"/>
        </w:rPr>
        <w:t xml:space="preserve"> поселения</w:t>
      </w:r>
      <w:r w:rsidR="00C34747">
        <w:rPr>
          <w:sz w:val="24"/>
          <w:szCs w:val="24"/>
        </w:rPr>
        <w:t xml:space="preserve"> в количестве 7 </w:t>
      </w:r>
      <w:r w:rsidR="00501CD3">
        <w:rPr>
          <w:sz w:val="24"/>
          <w:szCs w:val="24"/>
        </w:rPr>
        <w:t>человек наиболее</w:t>
      </w:r>
      <w:r w:rsidR="00E627EA">
        <w:rPr>
          <w:sz w:val="24"/>
          <w:szCs w:val="24"/>
        </w:rPr>
        <w:t xml:space="preserve"> активными членами являются Соколов Николай Митрофанович, Лямзин Владимир Алексеевич, Холодков Геннадий </w:t>
      </w:r>
      <w:r w:rsidR="00501CD3">
        <w:rPr>
          <w:sz w:val="24"/>
          <w:szCs w:val="24"/>
        </w:rPr>
        <w:t>Алексеевич.</w:t>
      </w:r>
    </w:p>
    <w:p w:rsidR="00BE4ECB" w:rsidRDefault="00BE4ECB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В 2015 году совместно с Горожанским, Комсомольским и нашим поселением п</w:t>
      </w:r>
      <w:r w:rsidR="0092371A">
        <w:rPr>
          <w:sz w:val="24"/>
          <w:szCs w:val="24"/>
        </w:rPr>
        <w:t>остроено, введено в эксплуатацию</w:t>
      </w:r>
      <w:r w:rsidRPr="00974AF9">
        <w:rPr>
          <w:sz w:val="24"/>
          <w:szCs w:val="24"/>
        </w:rPr>
        <w:t xml:space="preserve"> пожарное депо в п.</w:t>
      </w:r>
      <w:r w:rsidR="0040565D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Комсомольском</w:t>
      </w:r>
      <w:r w:rsidR="0092371A">
        <w:rPr>
          <w:sz w:val="24"/>
          <w:szCs w:val="24"/>
        </w:rPr>
        <w:t>,</w:t>
      </w:r>
      <w:r w:rsidRPr="00974AF9">
        <w:rPr>
          <w:sz w:val="24"/>
          <w:szCs w:val="24"/>
        </w:rPr>
        <w:t xml:space="preserve"> на содержа</w:t>
      </w:r>
      <w:r w:rsidR="00E21C6C">
        <w:rPr>
          <w:sz w:val="24"/>
          <w:szCs w:val="24"/>
        </w:rPr>
        <w:t>ние которого было затрачено 53</w:t>
      </w:r>
      <w:r w:rsidRPr="00974AF9">
        <w:rPr>
          <w:sz w:val="24"/>
          <w:szCs w:val="24"/>
        </w:rPr>
        <w:t xml:space="preserve"> тыс. руб.</w:t>
      </w:r>
    </w:p>
    <w:p w:rsidR="00C34747" w:rsidRPr="00974AF9" w:rsidRDefault="00C34747" w:rsidP="008366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поселения во всех селах созданы уличкомы, а в с.</w:t>
      </w:r>
      <w:r w:rsidR="0040565D">
        <w:rPr>
          <w:sz w:val="24"/>
          <w:szCs w:val="24"/>
        </w:rPr>
        <w:t xml:space="preserve"> </w:t>
      </w:r>
      <w:r>
        <w:rPr>
          <w:sz w:val="24"/>
          <w:szCs w:val="24"/>
        </w:rPr>
        <w:t>Глушицы</w:t>
      </w:r>
      <w:r w:rsidR="00120BA3">
        <w:rPr>
          <w:sz w:val="24"/>
          <w:szCs w:val="24"/>
        </w:rPr>
        <w:t xml:space="preserve"> кроме того</w:t>
      </w:r>
      <w:r>
        <w:rPr>
          <w:sz w:val="24"/>
          <w:szCs w:val="24"/>
        </w:rPr>
        <w:t xml:space="preserve"> есть ТОС (территориальное общественное самоуправление), в 2015 году д</w:t>
      </w:r>
      <w:r w:rsidR="00120BA3">
        <w:rPr>
          <w:sz w:val="24"/>
          <w:szCs w:val="24"/>
        </w:rPr>
        <w:t xml:space="preserve">анная структура </w:t>
      </w:r>
      <w:r w:rsidR="00E0477D">
        <w:rPr>
          <w:sz w:val="24"/>
          <w:szCs w:val="24"/>
        </w:rPr>
        <w:t>недостаточно в</w:t>
      </w:r>
      <w:r>
        <w:rPr>
          <w:sz w:val="24"/>
          <w:szCs w:val="24"/>
        </w:rPr>
        <w:t xml:space="preserve"> полной мере была задейство</w:t>
      </w:r>
      <w:r w:rsidR="00120BA3">
        <w:rPr>
          <w:sz w:val="24"/>
          <w:szCs w:val="24"/>
        </w:rPr>
        <w:t>вана в решении проблем сел.</w:t>
      </w:r>
      <w:r w:rsidR="0040565D">
        <w:rPr>
          <w:sz w:val="24"/>
          <w:szCs w:val="24"/>
        </w:rPr>
        <w:t xml:space="preserve"> В основном работа сводилась к организации субботников по уборке кладбищ и прилегающей домовой территории.</w:t>
      </w:r>
    </w:p>
    <w:p w:rsidR="00BE4ECB" w:rsidRPr="00974AF9" w:rsidRDefault="00BE4ECB" w:rsidP="0083664A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lastRenderedPageBreak/>
        <w:t>На территории поселения работают 2-а отделения почты России</w:t>
      </w:r>
      <w:r w:rsidRPr="00974AF9">
        <w:rPr>
          <w:sz w:val="24"/>
          <w:szCs w:val="24"/>
        </w:rPr>
        <w:t xml:space="preserve"> в с.</w:t>
      </w:r>
      <w:r w:rsidR="0040565D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Карачун – начальник отделения Лямзина Светлана Теймуразовна, в с.</w:t>
      </w:r>
      <w:r w:rsidR="0040565D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Сенном – начальник отделения Глазьева Валентина Борисовна</w:t>
      </w:r>
      <w:r w:rsidR="00E05C4F" w:rsidRPr="00974AF9">
        <w:rPr>
          <w:sz w:val="24"/>
          <w:szCs w:val="24"/>
        </w:rPr>
        <w:t xml:space="preserve">. Работу почтовых отделений можно </w:t>
      </w:r>
      <w:r w:rsidR="00E0477D" w:rsidRPr="00974AF9">
        <w:rPr>
          <w:sz w:val="24"/>
          <w:szCs w:val="24"/>
        </w:rPr>
        <w:t>оценить,</w:t>
      </w:r>
      <w:r w:rsidR="00E05C4F" w:rsidRPr="00974AF9">
        <w:rPr>
          <w:sz w:val="24"/>
          <w:szCs w:val="24"/>
        </w:rPr>
        <w:t xml:space="preserve"> как удовлетворительную. Доставка пенсий и корреспонденции проходит своевременно,</w:t>
      </w:r>
      <w:r w:rsidR="009D34A7">
        <w:rPr>
          <w:sz w:val="24"/>
          <w:szCs w:val="24"/>
        </w:rPr>
        <w:t xml:space="preserve"> </w:t>
      </w:r>
      <w:r w:rsidR="00AC366E">
        <w:rPr>
          <w:sz w:val="24"/>
          <w:szCs w:val="24"/>
        </w:rPr>
        <w:t xml:space="preserve">ведется </w:t>
      </w:r>
      <w:r w:rsidR="009D34A7">
        <w:rPr>
          <w:sz w:val="24"/>
          <w:szCs w:val="24"/>
        </w:rPr>
        <w:t>прием</w:t>
      </w:r>
      <w:r w:rsidR="006F781E">
        <w:rPr>
          <w:sz w:val="24"/>
          <w:szCs w:val="24"/>
        </w:rPr>
        <w:t xml:space="preserve"> оплаты</w:t>
      </w:r>
      <w:r w:rsidR="00E05C4F" w:rsidRPr="00974AF9">
        <w:rPr>
          <w:sz w:val="24"/>
          <w:szCs w:val="24"/>
        </w:rPr>
        <w:t xml:space="preserve"> </w:t>
      </w:r>
      <w:r w:rsidR="009D34A7">
        <w:rPr>
          <w:sz w:val="24"/>
          <w:szCs w:val="24"/>
        </w:rPr>
        <w:t xml:space="preserve">за </w:t>
      </w:r>
      <w:r w:rsidR="00E05C4F" w:rsidRPr="00974AF9">
        <w:rPr>
          <w:sz w:val="24"/>
          <w:szCs w:val="24"/>
        </w:rPr>
        <w:t>услуг</w:t>
      </w:r>
      <w:r w:rsidR="009D34A7">
        <w:rPr>
          <w:sz w:val="24"/>
          <w:szCs w:val="24"/>
        </w:rPr>
        <w:t>и</w:t>
      </w:r>
      <w:r w:rsidR="00E05C4F" w:rsidRPr="00974AF9">
        <w:rPr>
          <w:sz w:val="24"/>
          <w:szCs w:val="24"/>
        </w:rPr>
        <w:t xml:space="preserve"> ЖКХ</w:t>
      </w:r>
      <w:r w:rsidR="006F781E">
        <w:rPr>
          <w:sz w:val="24"/>
          <w:szCs w:val="24"/>
        </w:rPr>
        <w:t xml:space="preserve"> у населения</w:t>
      </w:r>
      <w:r w:rsidR="00E05C4F" w:rsidRPr="00974AF9">
        <w:rPr>
          <w:sz w:val="24"/>
          <w:szCs w:val="24"/>
        </w:rPr>
        <w:t>.</w:t>
      </w:r>
      <w:r w:rsidR="00A618E4" w:rsidRPr="00974AF9">
        <w:rPr>
          <w:sz w:val="24"/>
          <w:szCs w:val="24"/>
        </w:rPr>
        <w:t xml:space="preserve"> </w:t>
      </w:r>
      <w:r w:rsidR="00AC366E">
        <w:rPr>
          <w:sz w:val="24"/>
          <w:szCs w:val="24"/>
        </w:rPr>
        <w:t>Единственный</w:t>
      </w:r>
      <w:r w:rsidR="00E05C4F" w:rsidRPr="00974AF9">
        <w:rPr>
          <w:sz w:val="24"/>
          <w:szCs w:val="24"/>
        </w:rPr>
        <w:t xml:space="preserve"> и большой минус</w:t>
      </w:r>
      <w:r w:rsidR="00AC366E">
        <w:rPr>
          <w:sz w:val="24"/>
          <w:szCs w:val="24"/>
        </w:rPr>
        <w:t>-</w:t>
      </w:r>
      <w:r w:rsidR="00E05C4F" w:rsidRPr="00974AF9">
        <w:rPr>
          <w:sz w:val="24"/>
          <w:szCs w:val="24"/>
        </w:rPr>
        <w:t xml:space="preserve"> убогое сост</w:t>
      </w:r>
      <w:r w:rsidR="009D34A7">
        <w:rPr>
          <w:sz w:val="24"/>
          <w:szCs w:val="24"/>
        </w:rPr>
        <w:t>ояние зданий почтовых отделений, а в с. Сенном здание находится в аварийном состоянии.</w:t>
      </w:r>
    </w:p>
    <w:p w:rsidR="00E05C4F" w:rsidRPr="00974AF9" w:rsidRDefault="00E05C4F" w:rsidP="0083664A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t>Телефонная</w:t>
      </w:r>
      <w:r w:rsidR="00A618E4" w:rsidRPr="0083664A">
        <w:rPr>
          <w:b/>
          <w:sz w:val="24"/>
          <w:szCs w:val="24"/>
        </w:rPr>
        <w:t xml:space="preserve"> связь</w:t>
      </w:r>
      <w:r w:rsidR="00A618E4" w:rsidRPr="00974AF9">
        <w:rPr>
          <w:sz w:val="24"/>
          <w:szCs w:val="24"/>
        </w:rPr>
        <w:t xml:space="preserve"> в поселении работает с пе</w:t>
      </w:r>
      <w:r w:rsidRPr="00974AF9">
        <w:rPr>
          <w:sz w:val="24"/>
          <w:szCs w:val="24"/>
        </w:rPr>
        <w:t>ребоями, телефонная станция устарела и давно требует замены.</w:t>
      </w:r>
    </w:p>
    <w:p w:rsidR="00E05C4F" w:rsidRPr="00974AF9" w:rsidRDefault="00E05C4F" w:rsidP="0083664A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t>Торговое обслуживание населения</w:t>
      </w:r>
      <w:r w:rsidRPr="00974AF9">
        <w:rPr>
          <w:sz w:val="24"/>
          <w:szCs w:val="24"/>
        </w:rPr>
        <w:t xml:space="preserve"> в 2015 году в трех селах поселения с. Карачун,</w:t>
      </w:r>
      <w:r w:rsidR="00A618E4" w:rsidRPr="00974AF9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Глушицы, Сен</w:t>
      </w:r>
      <w:r w:rsidR="00445E9E">
        <w:rPr>
          <w:sz w:val="24"/>
          <w:szCs w:val="24"/>
        </w:rPr>
        <w:t>ное осуществляло Рамонское РАЙПТК</w:t>
      </w:r>
      <w:r w:rsidRPr="00974AF9">
        <w:rPr>
          <w:sz w:val="24"/>
          <w:szCs w:val="24"/>
        </w:rPr>
        <w:t>.</w:t>
      </w:r>
      <w:r w:rsidR="00A618E4" w:rsidRPr="00974AF9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Работали столы заказов по промышленной группе товаров. На данный момент магазин</w:t>
      </w:r>
      <w:r w:rsidR="00A618E4" w:rsidRPr="00974AF9">
        <w:rPr>
          <w:sz w:val="24"/>
          <w:szCs w:val="24"/>
        </w:rPr>
        <w:t>ы</w:t>
      </w:r>
      <w:r w:rsidRPr="00974AF9">
        <w:rPr>
          <w:sz w:val="24"/>
          <w:szCs w:val="24"/>
        </w:rPr>
        <w:t xml:space="preserve"> в с.</w:t>
      </w:r>
      <w:r w:rsidR="00A618E4" w:rsidRPr="00974AF9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Сенное и в с.</w:t>
      </w:r>
      <w:r w:rsidR="00A618E4" w:rsidRPr="00974AF9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Глушицы</w:t>
      </w:r>
      <w:r w:rsidR="00A618E4" w:rsidRPr="00974AF9">
        <w:rPr>
          <w:sz w:val="24"/>
          <w:szCs w:val="24"/>
        </w:rPr>
        <w:t xml:space="preserve"> закрыты.</w:t>
      </w:r>
      <w:r w:rsidR="009D34A7">
        <w:rPr>
          <w:sz w:val="24"/>
          <w:szCs w:val="24"/>
        </w:rPr>
        <w:t xml:space="preserve"> </w:t>
      </w:r>
      <w:r w:rsidR="00A618E4" w:rsidRPr="00974AF9">
        <w:rPr>
          <w:sz w:val="24"/>
          <w:szCs w:val="24"/>
        </w:rPr>
        <w:t>В селах Глушицы, Ситная (постоянно), Карачун, Пекшево сезонно работают киоски частных предпринимателей.</w:t>
      </w:r>
    </w:p>
    <w:p w:rsidR="00A618E4" w:rsidRPr="00974AF9" w:rsidRDefault="00A618E4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Два раза в </w:t>
      </w:r>
      <w:r w:rsidR="00501CD3" w:rsidRPr="00974AF9">
        <w:rPr>
          <w:sz w:val="24"/>
          <w:szCs w:val="24"/>
        </w:rPr>
        <w:t>неделю</w:t>
      </w:r>
      <w:r w:rsidR="00501CD3">
        <w:rPr>
          <w:sz w:val="24"/>
          <w:szCs w:val="24"/>
        </w:rPr>
        <w:t xml:space="preserve"> (</w:t>
      </w:r>
      <w:r w:rsidR="006F781E">
        <w:rPr>
          <w:sz w:val="24"/>
          <w:szCs w:val="24"/>
        </w:rPr>
        <w:t>зимой один)</w:t>
      </w:r>
      <w:r w:rsidRPr="00974AF9">
        <w:rPr>
          <w:sz w:val="24"/>
          <w:szCs w:val="24"/>
        </w:rPr>
        <w:t xml:space="preserve"> в селах работает выездная торговля, что возмещает частично отсутствие стационарной торговли и дополнительно обес</w:t>
      </w:r>
      <w:r w:rsidR="009D34A7">
        <w:rPr>
          <w:sz w:val="24"/>
          <w:szCs w:val="24"/>
        </w:rPr>
        <w:t>печивает население свежими прод</w:t>
      </w:r>
      <w:r w:rsidRPr="00974AF9">
        <w:rPr>
          <w:sz w:val="24"/>
          <w:szCs w:val="24"/>
        </w:rPr>
        <w:t>у</w:t>
      </w:r>
      <w:r w:rsidR="009D34A7">
        <w:rPr>
          <w:sz w:val="24"/>
          <w:szCs w:val="24"/>
        </w:rPr>
        <w:t>к</w:t>
      </w:r>
      <w:r w:rsidRPr="00974AF9">
        <w:rPr>
          <w:sz w:val="24"/>
          <w:szCs w:val="24"/>
        </w:rPr>
        <w:t>тами.</w:t>
      </w:r>
    </w:p>
    <w:p w:rsidR="0083664A" w:rsidRDefault="00A618E4" w:rsidP="0083664A">
      <w:pPr>
        <w:spacing w:line="240" w:lineRule="auto"/>
        <w:jc w:val="both"/>
        <w:rPr>
          <w:sz w:val="24"/>
          <w:szCs w:val="24"/>
        </w:rPr>
      </w:pPr>
      <w:r w:rsidRPr="0083664A">
        <w:rPr>
          <w:b/>
          <w:sz w:val="24"/>
          <w:szCs w:val="24"/>
        </w:rPr>
        <w:t>Транспортно-пассажирские перевозки</w:t>
      </w:r>
      <w:r w:rsidRPr="00974AF9">
        <w:rPr>
          <w:sz w:val="24"/>
          <w:szCs w:val="24"/>
        </w:rPr>
        <w:t xml:space="preserve"> в Карачунском поселении осуществляются автобусом по маршруту Воронеж</w:t>
      </w:r>
      <w:r w:rsidR="00F4792E" w:rsidRPr="00974AF9">
        <w:rPr>
          <w:sz w:val="24"/>
          <w:szCs w:val="24"/>
        </w:rPr>
        <w:t>- Сенное</w:t>
      </w:r>
      <w:r w:rsidRPr="00974AF9">
        <w:rPr>
          <w:sz w:val="24"/>
          <w:szCs w:val="24"/>
        </w:rPr>
        <w:t xml:space="preserve"> 5 раз</w:t>
      </w:r>
      <w:r w:rsidR="00F4792E" w:rsidRPr="00974AF9">
        <w:rPr>
          <w:sz w:val="24"/>
          <w:szCs w:val="24"/>
        </w:rPr>
        <w:t xml:space="preserve"> в летнее время и 3 раза в зимнее время в день, что в</w:t>
      </w:r>
      <w:r w:rsidR="00E0477D" w:rsidRPr="00974AF9">
        <w:rPr>
          <w:sz w:val="24"/>
          <w:szCs w:val="24"/>
        </w:rPr>
        <w:t xml:space="preserve"> общем</w:t>
      </w:r>
      <w:r w:rsidR="00F4792E" w:rsidRPr="00974AF9">
        <w:rPr>
          <w:sz w:val="24"/>
          <w:szCs w:val="24"/>
        </w:rPr>
        <w:t>-то хватает для обслуживания маршрута. В 2015 году на данном маршруте установлены новые знаки</w:t>
      </w:r>
      <w:r w:rsidR="00AC366E">
        <w:rPr>
          <w:sz w:val="24"/>
          <w:szCs w:val="24"/>
        </w:rPr>
        <w:t>-</w:t>
      </w:r>
      <w:r w:rsidR="00F4792E" w:rsidRPr="00974AF9">
        <w:rPr>
          <w:sz w:val="24"/>
          <w:szCs w:val="24"/>
        </w:rPr>
        <w:t xml:space="preserve"> указатели населенных пунктов, заменен автобусный павильон на остановке в с. Сенное, изготовлен и установлен силами поселения автобусный павильон на остановке с. Пекшево.</w:t>
      </w:r>
      <w:r w:rsidR="009F2DD9">
        <w:rPr>
          <w:sz w:val="24"/>
          <w:szCs w:val="24"/>
        </w:rPr>
        <w:t xml:space="preserve"> </w:t>
      </w:r>
    </w:p>
    <w:p w:rsidR="009F2DD9" w:rsidRDefault="009F2DD9" w:rsidP="008366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Детей в школу возит школьный автобус с сел Сенное, Глушицы, Карачун.</w:t>
      </w:r>
    </w:p>
    <w:p w:rsidR="00F4792E" w:rsidRPr="00974AF9" w:rsidRDefault="006F781E" w:rsidP="008366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Охрана</w:t>
      </w:r>
      <w:r w:rsidR="00F4792E" w:rsidRPr="0083664A">
        <w:rPr>
          <w:b/>
          <w:sz w:val="24"/>
          <w:szCs w:val="24"/>
        </w:rPr>
        <w:t xml:space="preserve"> общественного порядка</w:t>
      </w:r>
      <w:r w:rsidR="00F4792E" w:rsidRPr="00974AF9">
        <w:rPr>
          <w:sz w:val="24"/>
          <w:szCs w:val="24"/>
        </w:rPr>
        <w:t xml:space="preserve"> в поселении, работу участкового инспектора Проскурина Олега Юрьевича можно оценить</w:t>
      </w:r>
      <w:r w:rsidR="009D785B">
        <w:rPr>
          <w:sz w:val="24"/>
          <w:szCs w:val="24"/>
        </w:rPr>
        <w:t>,</w:t>
      </w:r>
      <w:r w:rsidR="00F4792E" w:rsidRPr="00974AF9">
        <w:rPr>
          <w:sz w:val="24"/>
          <w:szCs w:val="24"/>
        </w:rPr>
        <w:t xml:space="preserve"> как удовлетворительно. Зарекомендовал себя как к</w:t>
      </w:r>
      <w:r w:rsidR="00F40C6C" w:rsidRPr="00974AF9">
        <w:rPr>
          <w:sz w:val="24"/>
          <w:szCs w:val="24"/>
        </w:rPr>
        <w:t>орректный, юридически грамотный инспектор.</w:t>
      </w:r>
      <w:r>
        <w:rPr>
          <w:sz w:val="24"/>
          <w:szCs w:val="24"/>
        </w:rPr>
        <w:t xml:space="preserve"> Постоянно выезжает в села проводит профилактическую работу, четко реагирует на вызовы.</w:t>
      </w:r>
    </w:p>
    <w:p w:rsidR="00F40C6C" w:rsidRPr="0083664A" w:rsidRDefault="00F40C6C" w:rsidP="0083664A">
      <w:pPr>
        <w:spacing w:line="240" w:lineRule="auto"/>
        <w:jc w:val="both"/>
        <w:rPr>
          <w:b/>
          <w:sz w:val="24"/>
          <w:szCs w:val="24"/>
        </w:rPr>
      </w:pPr>
      <w:r w:rsidRPr="0083664A">
        <w:rPr>
          <w:b/>
          <w:sz w:val="24"/>
          <w:szCs w:val="24"/>
        </w:rPr>
        <w:t>На территории нашего поселения ведут</w:t>
      </w:r>
      <w:r w:rsidR="00964069">
        <w:rPr>
          <w:b/>
          <w:sz w:val="24"/>
          <w:szCs w:val="24"/>
        </w:rPr>
        <w:t xml:space="preserve"> производственную деятельность 5</w:t>
      </w:r>
      <w:r w:rsidRPr="0083664A">
        <w:rPr>
          <w:b/>
          <w:sz w:val="24"/>
          <w:szCs w:val="24"/>
        </w:rPr>
        <w:t>-ть сельхозпредприятий</w:t>
      </w:r>
      <w:r w:rsidR="00964069">
        <w:rPr>
          <w:b/>
          <w:sz w:val="24"/>
          <w:szCs w:val="24"/>
        </w:rPr>
        <w:t xml:space="preserve"> и одна научно-производственная фирма</w:t>
      </w:r>
      <w:r w:rsidRPr="0083664A">
        <w:rPr>
          <w:b/>
          <w:sz w:val="24"/>
          <w:szCs w:val="24"/>
        </w:rPr>
        <w:t>:</w:t>
      </w:r>
    </w:p>
    <w:p w:rsidR="00F40C6C" w:rsidRPr="00974AF9" w:rsidRDefault="00F40C6C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- ООО НПКФ «Агротех</w:t>
      </w:r>
      <w:r w:rsidR="009D785B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Гарант Березовский» генеральный директор Кичигин Владимир И</w:t>
      </w:r>
      <w:r w:rsidR="006F6DC8" w:rsidRPr="00974AF9">
        <w:rPr>
          <w:sz w:val="24"/>
          <w:szCs w:val="24"/>
        </w:rPr>
        <w:t xml:space="preserve">ванович, в обработки 2450 </w:t>
      </w:r>
      <w:r w:rsidRPr="00974AF9">
        <w:rPr>
          <w:sz w:val="24"/>
          <w:szCs w:val="24"/>
        </w:rPr>
        <w:t>га пашни, производственных помещений на территории поселения нет, в хозяйстве</w:t>
      </w:r>
      <w:r w:rsidR="00F50CD7" w:rsidRPr="00974AF9">
        <w:rPr>
          <w:sz w:val="24"/>
          <w:szCs w:val="24"/>
        </w:rPr>
        <w:t xml:space="preserve"> работает 10</w:t>
      </w:r>
      <w:r w:rsidRPr="00974AF9">
        <w:rPr>
          <w:sz w:val="24"/>
          <w:szCs w:val="24"/>
        </w:rPr>
        <w:t xml:space="preserve"> человек.</w:t>
      </w:r>
    </w:p>
    <w:p w:rsidR="00F40C6C" w:rsidRPr="00974AF9" w:rsidRDefault="00F40C6C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- ФГУП им. Мазлумова директор Соколовский Сергей </w:t>
      </w:r>
      <w:r w:rsidR="006F6DC8" w:rsidRPr="00974AF9">
        <w:rPr>
          <w:sz w:val="24"/>
          <w:szCs w:val="24"/>
        </w:rPr>
        <w:t>Александрович в обработки 1326</w:t>
      </w:r>
      <w:r w:rsidRPr="00974AF9">
        <w:rPr>
          <w:sz w:val="24"/>
          <w:szCs w:val="24"/>
        </w:rPr>
        <w:t xml:space="preserve"> га пашни, имеются производственные здания в с. Глушицы, в хозяйств</w:t>
      </w:r>
      <w:r w:rsidR="00F50CD7" w:rsidRPr="00974AF9">
        <w:rPr>
          <w:sz w:val="24"/>
          <w:szCs w:val="24"/>
        </w:rPr>
        <w:t>е работает 8</w:t>
      </w:r>
      <w:r w:rsidRPr="00974AF9">
        <w:rPr>
          <w:sz w:val="24"/>
          <w:szCs w:val="24"/>
        </w:rPr>
        <w:t xml:space="preserve"> человек.</w:t>
      </w:r>
    </w:p>
    <w:p w:rsidR="00F40C6C" w:rsidRPr="00974AF9" w:rsidRDefault="00F40C6C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- ООО «Заречное» исполнительный директор Бочаров Александр Васи</w:t>
      </w:r>
      <w:r w:rsidR="00F50CD7" w:rsidRPr="00974AF9">
        <w:rPr>
          <w:sz w:val="24"/>
          <w:szCs w:val="24"/>
        </w:rPr>
        <w:t>льевич обрабатывает порядка 973</w:t>
      </w:r>
      <w:r w:rsidRPr="00974AF9">
        <w:rPr>
          <w:sz w:val="24"/>
          <w:szCs w:val="24"/>
        </w:rPr>
        <w:t xml:space="preserve"> га пашни, материальной базы в поселении нет.</w:t>
      </w:r>
    </w:p>
    <w:p w:rsidR="00F40C6C" w:rsidRPr="00974AF9" w:rsidRDefault="00F40C6C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- </w:t>
      </w:r>
      <w:r w:rsidR="006F6DC8" w:rsidRPr="00974AF9">
        <w:rPr>
          <w:sz w:val="24"/>
          <w:szCs w:val="24"/>
        </w:rPr>
        <w:t>ПСХ цех 803</w:t>
      </w:r>
      <w:r w:rsidR="006E448C" w:rsidRPr="00974AF9">
        <w:rPr>
          <w:sz w:val="24"/>
          <w:szCs w:val="24"/>
        </w:rPr>
        <w:t xml:space="preserve"> ОАО «Электросигнал» руководитель Перегудов Сергей Сергеев</w:t>
      </w:r>
      <w:r w:rsidR="00F50CD7" w:rsidRPr="00974AF9">
        <w:rPr>
          <w:sz w:val="24"/>
          <w:szCs w:val="24"/>
        </w:rPr>
        <w:t>ич, обрабатывает 60 га земли.</w:t>
      </w:r>
    </w:p>
    <w:p w:rsidR="006E448C" w:rsidRDefault="006E448C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 xml:space="preserve">- ООО «Эко Крол+» генеральный директор Швырев Владимир Владимирович </w:t>
      </w:r>
      <w:r w:rsidR="00E862FD" w:rsidRPr="00974AF9">
        <w:rPr>
          <w:sz w:val="24"/>
          <w:szCs w:val="24"/>
        </w:rPr>
        <w:t>обрабатывает порядка 8 га земли, работают 4-е человека с поселения.</w:t>
      </w:r>
    </w:p>
    <w:p w:rsidR="00964069" w:rsidRPr="00974AF9" w:rsidRDefault="00964069" w:rsidP="00C840F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НПФ «Эко Биотехнология» - генеральный директор Федоров Михаил Федорович, арендует ферму у ФГУП им. Мазлумова в с. Глушицы, производство удобрений на гуматах, работают 4 человека</w:t>
      </w:r>
    </w:p>
    <w:p w:rsidR="006E448C" w:rsidRPr="00974AF9" w:rsidRDefault="006E448C" w:rsidP="00C840FE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lastRenderedPageBreak/>
        <w:t>Все предприятия по мере своих воз</w:t>
      </w:r>
      <w:r w:rsidR="00964069">
        <w:rPr>
          <w:sz w:val="24"/>
          <w:szCs w:val="24"/>
        </w:rPr>
        <w:t>можностей участвуют в жизни сел</w:t>
      </w:r>
      <w:r w:rsidRPr="00974AF9">
        <w:rPr>
          <w:sz w:val="24"/>
          <w:szCs w:val="24"/>
        </w:rPr>
        <w:t>, в решении экономических и социальных задач поселения. Особо хочется отметить такие предприятия как ООО НПКФ «Агротех</w:t>
      </w:r>
      <w:r w:rsidR="009D785B">
        <w:rPr>
          <w:sz w:val="24"/>
          <w:szCs w:val="24"/>
        </w:rPr>
        <w:t xml:space="preserve"> </w:t>
      </w:r>
      <w:r w:rsidRPr="00974AF9">
        <w:rPr>
          <w:sz w:val="24"/>
          <w:szCs w:val="24"/>
        </w:rPr>
        <w:t>Гарант Березовский», ФГУП им. Мазлумова, ООО «Заречное» и сказать большое спасибо от селян.</w:t>
      </w:r>
    </w:p>
    <w:p w:rsidR="006E448C" w:rsidRPr="00974AF9" w:rsidRDefault="009D34A7" w:rsidP="00C840F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земли предприятиями </w:t>
      </w:r>
      <w:r w:rsidR="006E448C" w:rsidRPr="00974AF9">
        <w:rPr>
          <w:sz w:val="24"/>
          <w:szCs w:val="24"/>
        </w:rPr>
        <w:t>обрабатываются с использованием современн</w:t>
      </w:r>
      <w:r w:rsidR="009D785B">
        <w:rPr>
          <w:sz w:val="24"/>
          <w:szCs w:val="24"/>
        </w:rPr>
        <w:t xml:space="preserve">ой техникой, при соблюдении </w:t>
      </w:r>
      <w:r w:rsidR="00A52FEF">
        <w:rPr>
          <w:sz w:val="24"/>
          <w:szCs w:val="24"/>
        </w:rPr>
        <w:t>агро</w:t>
      </w:r>
      <w:r w:rsidR="00A52FEF" w:rsidRPr="00974AF9">
        <w:rPr>
          <w:sz w:val="24"/>
          <w:szCs w:val="24"/>
        </w:rPr>
        <w:t>технологии</w:t>
      </w:r>
      <w:r w:rsidR="006E448C" w:rsidRPr="00974AF9">
        <w:rPr>
          <w:sz w:val="24"/>
          <w:szCs w:val="24"/>
        </w:rPr>
        <w:t>, квалифицированными специалистами.</w:t>
      </w:r>
    </w:p>
    <w:p w:rsidR="00ED2139" w:rsidRDefault="00C33BCA" w:rsidP="00ED2139">
      <w:pPr>
        <w:spacing w:line="240" w:lineRule="auto"/>
        <w:ind w:firstLine="709"/>
        <w:jc w:val="both"/>
        <w:rPr>
          <w:sz w:val="24"/>
          <w:szCs w:val="24"/>
        </w:rPr>
      </w:pPr>
      <w:r w:rsidRPr="00974AF9">
        <w:rPr>
          <w:sz w:val="24"/>
          <w:szCs w:val="24"/>
        </w:rPr>
        <w:t>Наряду с сельхозпредприятиями динамично развивается в поселении личное подсобное хозяйство, на 1 января 2016 года поголовье КРС составило 11</w:t>
      </w:r>
      <w:r w:rsidR="00F50CD7" w:rsidRPr="00974AF9">
        <w:rPr>
          <w:sz w:val="24"/>
          <w:szCs w:val="24"/>
        </w:rPr>
        <w:t>0 голов,</w:t>
      </w:r>
      <w:r w:rsidR="009D785B">
        <w:rPr>
          <w:sz w:val="24"/>
          <w:szCs w:val="24"/>
        </w:rPr>
        <w:t xml:space="preserve"> </w:t>
      </w:r>
      <w:r w:rsidR="00F50CD7" w:rsidRPr="00974AF9">
        <w:rPr>
          <w:sz w:val="24"/>
          <w:szCs w:val="24"/>
        </w:rPr>
        <w:t>прирост к уровню 2014 года – 7</w:t>
      </w:r>
      <w:r w:rsidR="00E0477D" w:rsidRPr="00974AF9">
        <w:rPr>
          <w:sz w:val="24"/>
          <w:szCs w:val="24"/>
        </w:rPr>
        <w:t>%,</w:t>
      </w:r>
      <w:r w:rsidR="00F50CD7" w:rsidRPr="00974AF9">
        <w:rPr>
          <w:sz w:val="24"/>
          <w:szCs w:val="24"/>
        </w:rPr>
        <w:t xml:space="preserve"> различной птицы</w:t>
      </w:r>
      <w:r w:rsidR="00AC366E">
        <w:rPr>
          <w:sz w:val="24"/>
          <w:szCs w:val="24"/>
        </w:rPr>
        <w:t xml:space="preserve"> </w:t>
      </w:r>
      <w:r w:rsidR="00F50CD7" w:rsidRPr="00974AF9">
        <w:rPr>
          <w:sz w:val="24"/>
          <w:szCs w:val="24"/>
        </w:rPr>
        <w:t xml:space="preserve">1500 голов, свиней 60 </w:t>
      </w:r>
      <w:r w:rsidRPr="00974AF9">
        <w:rPr>
          <w:sz w:val="24"/>
          <w:szCs w:val="24"/>
        </w:rPr>
        <w:t>голов,</w:t>
      </w:r>
      <w:r w:rsidR="009D785B">
        <w:rPr>
          <w:sz w:val="24"/>
          <w:szCs w:val="24"/>
        </w:rPr>
        <w:t xml:space="preserve"> </w:t>
      </w:r>
      <w:r w:rsidR="00F50CD7" w:rsidRPr="00974AF9">
        <w:rPr>
          <w:sz w:val="24"/>
          <w:szCs w:val="24"/>
        </w:rPr>
        <w:t>прирост – 12%, овцы, козы 97</w:t>
      </w:r>
      <w:r w:rsidRPr="00974AF9">
        <w:rPr>
          <w:sz w:val="24"/>
          <w:szCs w:val="24"/>
        </w:rPr>
        <w:t>голов</w:t>
      </w:r>
      <w:r w:rsidR="00F50CD7" w:rsidRPr="00974AF9">
        <w:rPr>
          <w:sz w:val="24"/>
          <w:szCs w:val="24"/>
        </w:rPr>
        <w:t>, прирост – 26%.</w:t>
      </w:r>
    </w:p>
    <w:p w:rsidR="00ED2139" w:rsidRDefault="0083664A" w:rsidP="00ED2139">
      <w:pPr>
        <w:spacing w:line="240" w:lineRule="auto"/>
        <w:jc w:val="both"/>
        <w:rPr>
          <w:sz w:val="24"/>
          <w:szCs w:val="24"/>
        </w:rPr>
      </w:pPr>
      <w:r w:rsidRPr="0083664A">
        <w:rPr>
          <w:sz w:val="24"/>
          <w:szCs w:val="24"/>
        </w:rPr>
        <w:t xml:space="preserve">Земельные участки на территории поселения используются по назначению. </w:t>
      </w:r>
    </w:p>
    <w:p w:rsidR="0083664A" w:rsidRPr="0083664A" w:rsidRDefault="00ED2139" w:rsidP="008D34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Задолженность по уплате з</w:t>
      </w:r>
      <w:r w:rsidR="0083664A" w:rsidRPr="0083664A">
        <w:rPr>
          <w:sz w:val="24"/>
          <w:szCs w:val="24"/>
        </w:rPr>
        <w:t>емельного налога физическими лицами на 01.12.15 г. составила 596 тыс. руб. Задолженность имеют 632 человек.</w:t>
      </w:r>
      <w:bookmarkStart w:id="0" w:name="_GoBack"/>
      <w:bookmarkEnd w:id="0"/>
    </w:p>
    <w:p w:rsidR="0083664A" w:rsidRPr="0083664A" w:rsidRDefault="0083664A" w:rsidP="0083664A">
      <w:pPr>
        <w:spacing w:line="240" w:lineRule="auto"/>
        <w:ind w:firstLine="709"/>
        <w:jc w:val="both"/>
        <w:rPr>
          <w:sz w:val="24"/>
          <w:szCs w:val="24"/>
        </w:rPr>
      </w:pPr>
      <w:r w:rsidRPr="0083664A">
        <w:rPr>
          <w:sz w:val="24"/>
          <w:szCs w:val="24"/>
        </w:rPr>
        <w:t>Физические лица, имеющие задолженность по уплате налогов</w:t>
      </w:r>
      <w:r w:rsidR="00AC366E">
        <w:rPr>
          <w:sz w:val="24"/>
          <w:szCs w:val="24"/>
        </w:rPr>
        <w:t>,</w:t>
      </w:r>
      <w:r w:rsidRPr="0083664A">
        <w:rPr>
          <w:sz w:val="24"/>
          <w:szCs w:val="24"/>
        </w:rPr>
        <w:t xml:space="preserve"> </w:t>
      </w:r>
      <w:r w:rsidR="00E0477D" w:rsidRPr="0083664A">
        <w:rPr>
          <w:sz w:val="24"/>
          <w:szCs w:val="24"/>
        </w:rPr>
        <w:t>о задолженности</w:t>
      </w:r>
      <w:r w:rsidRPr="0083664A">
        <w:rPr>
          <w:sz w:val="24"/>
          <w:szCs w:val="24"/>
        </w:rPr>
        <w:t xml:space="preserve"> уведомлялись, причина неуплаты неизвестна.  </w:t>
      </w:r>
    </w:p>
    <w:p w:rsidR="0083664A" w:rsidRPr="0083664A" w:rsidRDefault="0083664A" w:rsidP="0083664A">
      <w:pPr>
        <w:spacing w:line="240" w:lineRule="auto"/>
        <w:ind w:firstLine="709"/>
        <w:jc w:val="both"/>
        <w:rPr>
          <w:sz w:val="24"/>
          <w:szCs w:val="24"/>
        </w:rPr>
      </w:pPr>
      <w:r w:rsidRPr="0083664A">
        <w:rPr>
          <w:sz w:val="24"/>
          <w:szCs w:val="24"/>
        </w:rPr>
        <w:t xml:space="preserve">Задолженность образуется при смене физическим лицом адреса регистрации, также в списке задолжников присутствую умершие граждане, но точная их дата смерти неизвестна и у них образуется задолженность. Пути решения данных проблем – это тесное взаимодействие с налоговыми органами, паспортным столом и </w:t>
      </w:r>
      <w:r w:rsidR="00E0477D" w:rsidRPr="0083664A">
        <w:rPr>
          <w:sz w:val="24"/>
          <w:szCs w:val="24"/>
        </w:rPr>
        <w:t>Загсом</w:t>
      </w:r>
      <w:r w:rsidRPr="0083664A">
        <w:rPr>
          <w:sz w:val="24"/>
          <w:szCs w:val="24"/>
        </w:rPr>
        <w:t>.</w:t>
      </w:r>
    </w:p>
    <w:p w:rsidR="006E448C" w:rsidRDefault="0083664A" w:rsidP="0083664A">
      <w:pPr>
        <w:spacing w:line="240" w:lineRule="auto"/>
        <w:ind w:firstLine="709"/>
        <w:jc w:val="both"/>
        <w:rPr>
          <w:sz w:val="24"/>
          <w:szCs w:val="24"/>
        </w:rPr>
      </w:pPr>
      <w:r w:rsidRPr="0083664A">
        <w:rPr>
          <w:sz w:val="24"/>
          <w:szCs w:val="24"/>
        </w:rPr>
        <w:t>В 2015 году администрация Карачунского сельского поселения заключила 3 договора аренды: 2 на сельскохозяйственные земли для сельскохозяйственного производства, 1 на земли для коммунального обслуживания (прокладка труб газопровода). Задолженности по уплате арендной платы нет.</w:t>
      </w:r>
    </w:p>
    <w:p w:rsidR="00702FF2" w:rsidRPr="000F4423" w:rsidRDefault="00A67434" w:rsidP="00C840F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F4423">
        <w:rPr>
          <w:b/>
          <w:sz w:val="24"/>
          <w:szCs w:val="24"/>
        </w:rPr>
        <w:t>Сведения об отдельных показателях исполнения бюджета</w:t>
      </w:r>
    </w:p>
    <w:p w:rsidR="00A67434" w:rsidRPr="00974AF9" w:rsidRDefault="00A67434" w:rsidP="00C840F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824" w:type="dxa"/>
        <w:tblLayout w:type="fixed"/>
        <w:tblLook w:val="04A0" w:firstRow="1" w:lastRow="0" w:firstColumn="1" w:lastColumn="0" w:noHBand="0" w:noVBand="1"/>
      </w:tblPr>
      <w:tblGrid>
        <w:gridCol w:w="2930"/>
        <w:gridCol w:w="1318"/>
        <w:gridCol w:w="1323"/>
        <w:gridCol w:w="1329"/>
        <w:gridCol w:w="1531"/>
        <w:gridCol w:w="1393"/>
      </w:tblGrid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8" w:type="dxa"/>
          </w:tcPr>
          <w:p w:rsidR="00702F42" w:rsidRPr="00974AF9" w:rsidRDefault="00543877" w:rsidP="0054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02F42" w:rsidRPr="00974AF9">
              <w:rPr>
                <w:sz w:val="24"/>
                <w:szCs w:val="24"/>
              </w:rPr>
              <w:t>акт 2014 года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План 2015 года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Факт 2015г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Исполнение, %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Темп роста 2015 к 2014, %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Доходы бюджета, всего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8361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6425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6801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105,9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81,3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Собственные доходы всего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6430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4093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4438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108,4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69,0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Налоговые доходы, из них: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2310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2023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2357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116,5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102,0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121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52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56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107,5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46,2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Акцизы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859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640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940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146,9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109,5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271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145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147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101,0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54,1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1028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1185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1213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102,3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118,0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Госпошлина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140,0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17,5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Прочие налоговые доходы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lastRenderedPageBreak/>
              <w:t>Неналоговые доходы, из них: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4120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2070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2081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100,6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50,5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Аренда земли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59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1090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1096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100,6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1857,6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Продажа имущества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3184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Штрафы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0,0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877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980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985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100,6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112,4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1931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2332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2363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101,3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122,4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Безвозмездные поступления от других бюджетов бюджетной системы, из них: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1924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1847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1844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99,9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95,9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485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519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106,9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7408,6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Расходы бюджета всего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7947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7522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6899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91,7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86,8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1081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1337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1289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96,4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119,2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346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299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299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86,4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Расходы на ЖКХ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2550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2345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2345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92,0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>Текущий ремонт дорог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1637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640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72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11,3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4,4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BF49C2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BF49C2">
              <w:rPr>
                <w:b/>
                <w:sz w:val="24"/>
                <w:szCs w:val="24"/>
              </w:rPr>
              <w:t xml:space="preserve">Расходы на </w:t>
            </w:r>
            <w:r w:rsidR="00E0477D" w:rsidRPr="00BF49C2">
              <w:rPr>
                <w:b/>
                <w:sz w:val="24"/>
                <w:szCs w:val="24"/>
              </w:rPr>
              <w:t>культуру, кинематографию</w:t>
            </w:r>
            <w:r w:rsidRPr="00BF49C2">
              <w:rPr>
                <w:b/>
                <w:sz w:val="24"/>
                <w:szCs w:val="24"/>
              </w:rPr>
              <w:t xml:space="preserve"> и средства массовой информации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165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165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</w:tr>
      <w:tr w:rsidR="00702F42" w:rsidRPr="00974AF9" w:rsidTr="00543877">
        <w:tc>
          <w:tcPr>
            <w:tcW w:w="2930" w:type="dxa"/>
          </w:tcPr>
          <w:p w:rsidR="00702F42" w:rsidRPr="005B5A34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5B5A34">
              <w:rPr>
                <w:b/>
                <w:sz w:val="24"/>
                <w:szCs w:val="24"/>
              </w:rPr>
              <w:t xml:space="preserve">Финансирование расходов по передаче </w:t>
            </w:r>
            <w:r w:rsidR="00E0477D" w:rsidRPr="005B5A34">
              <w:rPr>
                <w:b/>
                <w:sz w:val="24"/>
                <w:szCs w:val="24"/>
              </w:rPr>
              <w:t>полномочий</w:t>
            </w:r>
            <w:r w:rsidRPr="005B5A34">
              <w:rPr>
                <w:b/>
                <w:sz w:val="24"/>
                <w:szCs w:val="24"/>
              </w:rPr>
              <w:t xml:space="preserve"> по культуре,</w:t>
            </w:r>
            <w:r w:rsidR="00AC366E" w:rsidRPr="005B5A34">
              <w:rPr>
                <w:b/>
                <w:sz w:val="24"/>
                <w:szCs w:val="24"/>
              </w:rPr>
              <w:t xml:space="preserve"> </w:t>
            </w:r>
            <w:r w:rsidRPr="005B5A34">
              <w:rPr>
                <w:b/>
                <w:sz w:val="24"/>
                <w:szCs w:val="24"/>
              </w:rPr>
              <w:t xml:space="preserve">физ. </w:t>
            </w:r>
            <w:r w:rsidR="00E0477D" w:rsidRPr="005B5A34">
              <w:rPr>
                <w:b/>
                <w:sz w:val="24"/>
                <w:szCs w:val="24"/>
              </w:rPr>
              <w:t>культуре, дорожному</w:t>
            </w:r>
            <w:r w:rsidRPr="005B5A34">
              <w:rPr>
                <w:b/>
                <w:sz w:val="24"/>
                <w:szCs w:val="24"/>
              </w:rPr>
              <w:t xml:space="preserve"> и жилищному хозяйству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1291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723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723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100,0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56,0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5B5A34" w:rsidRDefault="00702F42" w:rsidP="00AC366E">
            <w:pPr>
              <w:ind w:firstLine="29"/>
              <w:rPr>
                <w:b/>
                <w:sz w:val="24"/>
                <w:szCs w:val="24"/>
              </w:rPr>
            </w:pPr>
            <w:r w:rsidRPr="005B5A34">
              <w:rPr>
                <w:b/>
                <w:sz w:val="24"/>
                <w:szCs w:val="24"/>
              </w:rPr>
              <w:t>Профицит (+)/ Дефицит (-)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414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-1097</w:t>
            </w: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-98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8,9</w:t>
            </w: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-23,6</w:t>
            </w:r>
          </w:p>
        </w:tc>
      </w:tr>
      <w:tr w:rsidR="00702F42" w:rsidRPr="00974AF9" w:rsidTr="00543877">
        <w:tc>
          <w:tcPr>
            <w:tcW w:w="2930" w:type="dxa"/>
          </w:tcPr>
          <w:p w:rsidR="00702F42" w:rsidRPr="005B5A34" w:rsidRDefault="00702F42" w:rsidP="00543877">
            <w:pPr>
              <w:ind w:firstLine="29"/>
              <w:rPr>
                <w:b/>
                <w:sz w:val="24"/>
                <w:szCs w:val="24"/>
              </w:rPr>
            </w:pPr>
            <w:r w:rsidRPr="005B5A34">
              <w:rPr>
                <w:b/>
                <w:sz w:val="24"/>
                <w:szCs w:val="24"/>
              </w:rPr>
              <w:t>Остатки средств бюджетов на конец отчетного периода</w:t>
            </w:r>
          </w:p>
        </w:tc>
        <w:tc>
          <w:tcPr>
            <w:tcW w:w="1318" w:type="dxa"/>
          </w:tcPr>
          <w:p w:rsidR="00702F42" w:rsidRPr="00974AF9" w:rsidRDefault="00EA0127" w:rsidP="0054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1168</w:t>
            </w: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</w:tr>
      <w:tr w:rsidR="00702F42" w:rsidRPr="00974AF9" w:rsidTr="00543877">
        <w:tc>
          <w:tcPr>
            <w:tcW w:w="2930" w:type="dxa"/>
          </w:tcPr>
          <w:p w:rsidR="00702F42" w:rsidRPr="00974AF9" w:rsidRDefault="00702F42" w:rsidP="00543877">
            <w:pPr>
              <w:ind w:firstLine="29"/>
              <w:rPr>
                <w:sz w:val="24"/>
                <w:szCs w:val="24"/>
              </w:rPr>
            </w:pPr>
            <w:r w:rsidRPr="00974AF9">
              <w:rPr>
                <w:sz w:val="24"/>
                <w:szCs w:val="24"/>
              </w:rPr>
              <w:t>в т.ч. собственные</w:t>
            </w:r>
          </w:p>
        </w:tc>
        <w:tc>
          <w:tcPr>
            <w:tcW w:w="1318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02F42" w:rsidRPr="00974AF9" w:rsidRDefault="00702F42" w:rsidP="00543877">
            <w:pPr>
              <w:rPr>
                <w:sz w:val="24"/>
                <w:szCs w:val="24"/>
              </w:rPr>
            </w:pPr>
          </w:p>
        </w:tc>
      </w:tr>
    </w:tbl>
    <w:p w:rsidR="00702F42" w:rsidRDefault="00702F42" w:rsidP="00C840FE">
      <w:pPr>
        <w:spacing w:line="240" w:lineRule="auto"/>
        <w:ind w:firstLine="709"/>
        <w:jc w:val="both"/>
        <w:rPr>
          <w:sz w:val="24"/>
          <w:szCs w:val="24"/>
        </w:rPr>
      </w:pPr>
    </w:p>
    <w:p w:rsidR="00A67434" w:rsidRDefault="00A67434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Недоимка по налогам</w:t>
      </w:r>
      <w:r w:rsidR="000F4423">
        <w:rPr>
          <w:sz w:val="24"/>
          <w:szCs w:val="24"/>
        </w:rPr>
        <w:t xml:space="preserve"> прошлых периодов</w:t>
      </w:r>
      <w:r>
        <w:rPr>
          <w:sz w:val="24"/>
          <w:szCs w:val="24"/>
        </w:rPr>
        <w:t xml:space="preserve"> составляет 818 тыс. рублей в том числе:</w:t>
      </w:r>
    </w:p>
    <w:p w:rsidR="00A67434" w:rsidRDefault="00A67434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 – 596 тыс. рублей;</w:t>
      </w:r>
    </w:p>
    <w:p w:rsidR="00D27CA9" w:rsidRDefault="00A67434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 – 222 тыс. рублей.</w:t>
      </w:r>
    </w:p>
    <w:p w:rsidR="00AE7FDD" w:rsidRDefault="00AE7FDD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областной программе на администрацию поселения приобретен автомобиль повышенной проходимости Шевроле- Нива.</w:t>
      </w:r>
    </w:p>
    <w:p w:rsidR="00D27CA9" w:rsidRDefault="00D27CA9" w:rsidP="00A67434">
      <w:pPr>
        <w:spacing w:line="240" w:lineRule="auto"/>
        <w:jc w:val="both"/>
        <w:rPr>
          <w:sz w:val="24"/>
          <w:szCs w:val="24"/>
        </w:rPr>
      </w:pPr>
      <w:r w:rsidRPr="000F4423">
        <w:rPr>
          <w:b/>
          <w:sz w:val="24"/>
          <w:szCs w:val="24"/>
        </w:rPr>
        <w:t>Социальная сфера</w:t>
      </w:r>
      <w:r>
        <w:rPr>
          <w:sz w:val="24"/>
          <w:szCs w:val="24"/>
        </w:rPr>
        <w:t>. На территории Карачунского поселения работают муниципальные учреждения: клубы, библиотеки, ФАПы, два социальных работника.</w:t>
      </w:r>
    </w:p>
    <w:p w:rsidR="003D76B8" w:rsidRDefault="00D27CA9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течении года в клубах </w:t>
      </w:r>
      <w:r w:rsidR="00A52FEF">
        <w:rPr>
          <w:sz w:val="24"/>
          <w:szCs w:val="24"/>
        </w:rPr>
        <w:t>(заведующие</w:t>
      </w:r>
      <w:r>
        <w:rPr>
          <w:sz w:val="24"/>
          <w:szCs w:val="24"/>
        </w:rPr>
        <w:t xml:space="preserve"> Слепокурова Е.Н., Кузнецова Н.В.) </w:t>
      </w:r>
      <w:r w:rsidR="003D76B8">
        <w:rPr>
          <w:sz w:val="24"/>
          <w:szCs w:val="24"/>
        </w:rPr>
        <w:t xml:space="preserve">и библиотеках (заведующие Лямзина Л.И., Шабанова Л.И.) </w:t>
      </w:r>
      <w:r>
        <w:rPr>
          <w:sz w:val="24"/>
          <w:szCs w:val="24"/>
        </w:rPr>
        <w:t>проводились занятия художественной самодеятельности,</w:t>
      </w:r>
      <w:r w:rsidR="003D76B8">
        <w:rPr>
          <w:sz w:val="24"/>
          <w:szCs w:val="24"/>
        </w:rPr>
        <w:t xml:space="preserve"> клубы по интересам,</w:t>
      </w:r>
      <w:r>
        <w:rPr>
          <w:sz w:val="24"/>
          <w:szCs w:val="24"/>
        </w:rPr>
        <w:t xml:space="preserve"> дискотек</w:t>
      </w:r>
      <w:r w:rsidR="003D76B8">
        <w:rPr>
          <w:sz w:val="24"/>
          <w:szCs w:val="24"/>
        </w:rPr>
        <w:t>и, работали различные кружки, в том числе по стрельбе, настольному теннису, шахматам, боксу.</w:t>
      </w:r>
    </w:p>
    <w:p w:rsidR="00D27CA9" w:rsidRDefault="003D76B8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Спортсмены поселения участвовали в районной спартакиаде.</w:t>
      </w:r>
      <w:r w:rsidR="00C1759C">
        <w:rPr>
          <w:sz w:val="24"/>
          <w:szCs w:val="24"/>
        </w:rPr>
        <w:t xml:space="preserve"> Занимали призовые места. Большое спасибо инструктору по спорту поселения Корчагину Николаю Алексеевичу.</w:t>
      </w:r>
    </w:p>
    <w:p w:rsidR="004E4040" w:rsidRDefault="004E4040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Большим мероприятием</w:t>
      </w:r>
      <w:r w:rsidR="00D27CA9">
        <w:rPr>
          <w:sz w:val="24"/>
          <w:szCs w:val="24"/>
        </w:rPr>
        <w:t xml:space="preserve"> для администрации, клубных работников, работников библиотек</w:t>
      </w:r>
      <w:r>
        <w:rPr>
          <w:sz w:val="24"/>
          <w:szCs w:val="24"/>
        </w:rPr>
        <w:t xml:space="preserve"> было празднование 70-й годовщины Победы в ВОВ, </w:t>
      </w:r>
      <w:r w:rsidR="00A52FEF">
        <w:rPr>
          <w:sz w:val="24"/>
          <w:szCs w:val="24"/>
        </w:rPr>
        <w:t>прошли</w:t>
      </w:r>
      <w:r>
        <w:rPr>
          <w:sz w:val="24"/>
          <w:szCs w:val="24"/>
        </w:rPr>
        <w:t xml:space="preserve"> митинги и возложе</w:t>
      </w:r>
      <w:r w:rsidR="003D76B8">
        <w:rPr>
          <w:sz w:val="24"/>
          <w:szCs w:val="24"/>
        </w:rPr>
        <w:t xml:space="preserve">ние венков к памятникам воинам, </w:t>
      </w:r>
      <w:r>
        <w:rPr>
          <w:sz w:val="24"/>
          <w:szCs w:val="24"/>
        </w:rPr>
        <w:t>погибшим в годы ВОВ с выступлением художественной самодеятельности и чествованием ветеранов войны и труда.</w:t>
      </w:r>
    </w:p>
    <w:p w:rsidR="00D27CA9" w:rsidRDefault="004E4040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Другое немаловажное событие в жизни </w:t>
      </w:r>
      <w:r w:rsidR="00A52FEF">
        <w:rPr>
          <w:sz w:val="24"/>
          <w:szCs w:val="24"/>
        </w:rPr>
        <w:t>поселения — это</w:t>
      </w:r>
      <w:r>
        <w:rPr>
          <w:sz w:val="24"/>
          <w:szCs w:val="24"/>
        </w:rPr>
        <w:t xml:space="preserve"> торжественное</w:t>
      </w:r>
      <w:r w:rsidR="00D27CA9">
        <w:rPr>
          <w:sz w:val="24"/>
          <w:szCs w:val="24"/>
        </w:rPr>
        <w:t xml:space="preserve"> празднование 400-т летия с</w:t>
      </w:r>
      <w:r>
        <w:rPr>
          <w:sz w:val="24"/>
          <w:szCs w:val="24"/>
        </w:rPr>
        <w:t>ел Карачун, Глушицы, Сенное,</w:t>
      </w:r>
      <w:r w:rsidR="00A52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котором </w:t>
      </w:r>
      <w:r w:rsidR="00A52FEF">
        <w:rPr>
          <w:sz w:val="24"/>
          <w:szCs w:val="24"/>
        </w:rPr>
        <w:t>чествовали</w:t>
      </w:r>
      <w:r>
        <w:rPr>
          <w:sz w:val="24"/>
          <w:szCs w:val="24"/>
        </w:rPr>
        <w:t xml:space="preserve"> все жителей от мала до велика, кто живет, учится, работает </w:t>
      </w:r>
      <w:r w:rsidR="003D76B8">
        <w:rPr>
          <w:sz w:val="24"/>
          <w:szCs w:val="24"/>
        </w:rPr>
        <w:t>на благо села.</w:t>
      </w:r>
    </w:p>
    <w:p w:rsidR="003D76B8" w:rsidRDefault="003D76B8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поселении работают два</w:t>
      </w:r>
      <w:r w:rsidR="002017DE">
        <w:rPr>
          <w:sz w:val="24"/>
          <w:szCs w:val="24"/>
        </w:rPr>
        <w:t xml:space="preserve"> современных </w:t>
      </w:r>
      <w:r>
        <w:rPr>
          <w:sz w:val="24"/>
          <w:szCs w:val="24"/>
        </w:rPr>
        <w:t>ФАПа, в с.</w:t>
      </w:r>
      <w:r w:rsidR="00A52FEF">
        <w:rPr>
          <w:sz w:val="24"/>
          <w:szCs w:val="24"/>
        </w:rPr>
        <w:t xml:space="preserve"> </w:t>
      </w:r>
      <w:r>
        <w:rPr>
          <w:sz w:val="24"/>
          <w:szCs w:val="24"/>
        </w:rPr>
        <w:t>Карачун- заведующая Холодкова Марина Алексеевна, в с. Глушицы</w:t>
      </w:r>
      <w:r w:rsidR="00A52FEF">
        <w:rPr>
          <w:sz w:val="24"/>
          <w:szCs w:val="24"/>
        </w:rPr>
        <w:t xml:space="preserve"> -заведующая</w:t>
      </w:r>
      <w:r>
        <w:rPr>
          <w:sz w:val="24"/>
          <w:szCs w:val="24"/>
        </w:rPr>
        <w:t xml:space="preserve"> Пилюгина Ирина Анатольевна</w:t>
      </w:r>
      <w:r w:rsidR="00A52FEF">
        <w:rPr>
          <w:sz w:val="24"/>
          <w:szCs w:val="24"/>
        </w:rPr>
        <w:t xml:space="preserve">. Своевременно оказывают </w:t>
      </w:r>
      <w:r w:rsidR="002017DE">
        <w:rPr>
          <w:sz w:val="24"/>
          <w:szCs w:val="24"/>
        </w:rPr>
        <w:t xml:space="preserve">квалифицированную </w:t>
      </w:r>
      <w:r w:rsidR="00A52FEF">
        <w:rPr>
          <w:sz w:val="24"/>
          <w:szCs w:val="24"/>
        </w:rPr>
        <w:t>медицинскую помощь.</w:t>
      </w:r>
      <w:r w:rsidR="002017DE">
        <w:rPr>
          <w:sz w:val="24"/>
          <w:szCs w:val="24"/>
        </w:rPr>
        <w:t xml:space="preserve"> Работали выездные бригады врачей из районной больницы. Однако до конца не решен вопрос с охватом </w:t>
      </w:r>
      <w:r w:rsidR="00501CD3">
        <w:rPr>
          <w:sz w:val="24"/>
          <w:szCs w:val="24"/>
        </w:rPr>
        <w:t>с. Сенное</w:t>
      </w:r>
      <w:r w:rsidR="002017DE">
        <w:rPr>
          <w:sz w:val="24"/>
          <w:szCs w:val="24"/>
        </w:rPr>
        <w:t xml:space="preserve">, если раньше периодически </w:t>
      </w:r>
      <w:r w:rsidR="00E22C5F">
        <w:rPr>
          <w:sz w:val="24"/>
          <w:szCs w:val="24"/>
        </w:rPr>
        <w:t>приезжала медработник</w:t>
      </w:r>
      <w:r w:rsidR="002017DE">
        <w:rPr>
          <w:sz w:val="24"/>
          <w:szCs w:val="24"/>
        </w:rPr>
        <w:t xml:space="preserve"> с Глушицкого ФАПа</w:t>
      </w:r>
      <w:r w:rsidR="00E718FE">
        <w:rPr>
          <w:sz w:val="24"/>
          <w:szCs w:val="24"/>
        </w:rPr>
        <w:t>,</w:t>
      </w:r>
      <w:r w:rsidR="002017DE">
        <w:rPr>
          <w:sz w:val="24"/>
          <w:szCs w:val="24"/>
        </w:rPr>
        <w:t xml:space="preserve"> которая проводила по дворовый обход своих потенциальных пациентов</w:t>
      </w:r>
      <w:r w:rsidR="00E22C5F">
        <w:rPr>
          <w:sz w:val="24"/>
          <w:szCs w:val="24"/>
        </w:rPr>
        <w:t xml:space="preserve"> и люди чувствовали заботу, то в прошедшем году данная работа носила эпизодический характер. В основном вызовы обслуживала скорая помощь, профилактическая работа велась слабо.</w:t>
      </w:r>
    </w:p>
    <w:p w:rsidR="00932FC5" w:rsidRDefault="00E627EA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Активно за счет спонсорских денег и пожертвований идет восстановление церкви в с. Карачун. Проведена внешняя отделка, установлены колокола</w:t>
      </w:r>
      <w:r w:rsidR="00932FC5">
        <w:rPr>
          <w:sz w:val="24"/>
          <w:szCs w:val="24"/>
        </w:rPr>
        <w:t>, подведен газ. Активно работают в данном направлении Сусликов Николай Дмитриевич, Тарасенко Валентин Иванович.</w:t>
      </w:r>
    </w:p>
    <w:p w:rsidR="00E22C5F" w:rsidRDefault="00E22C5F" w:rsidP="00A674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Стало доброй традицией Новогоднее поздравления от издательского дома «Свободная пресса». Генеральный директор Таранцов Юрий Иванович вручил подарки детям из многодетных семей</w:t>
      </w:r>
      <w:r w:rsidR="0097440B">
        <w:rPr>
          <w:sz w:val="24"/>
          <w:szCs w:val="24"/>
        </w:rPr>
        <w:t>.</w:t>
      </w:r>
    </w:p>
    <w:p w:rsidR="00AE7FDD" w:rsidRPr="00A90C70" w:rsidRDefault="00AE7FDD" w:rsidP="00A67434">
      <w:pPr>
        <w:spacing w:line="240" w:lineRule="auto"/>
        <w:jc w:val="both"/>
        <w:rPr>
          <w:sz w:val="24"/>
          <w:szCs w:val="24"/>
        </w:rPr>
      </w:pPr>
      <w:r w:rsidRPr="00A90C70">
        <w:rPr>
          <w:sz w:val="24"/>
          <w:szCs w:val="24"/>
        </w:rPr>
        <w:t>Администрацией Карачунского поселения</w:t>
      </w:r>
      <w:r w:rsidR="00A90C70" w:rsidRPr="00A90C70">
        <w:rPr>
          <w:sz w:val="24"/>
          <w:szCs w:val="24"/>
        </w:rPr>
        <w:t xml:space="preserve"> разработано и принято 32</w:t>
      </w:r>
      <w:r w:rsidR="0010210D" w:rsidRPr="00A90C70">
        <w:rPr>
          <w:sz w:val="24"/>
          <w:szCs w:val="24"/>
        </w:rPr>
        <w:t xml:space="preserve"> нормативно-правовых акта,</w:t>
      </w:r>
      <w:r w:rsidRPr="00A90C70">
        <w:rPr>
          <w:sz w:val="24"/>
          <w:szCs w:val="24"/>
        </w:rPr>
        <w:t xml:space="preserve"> </w:t>
      </w:r>
      <w:r w:rsidR="00951692" w:rsidRPr="00A90C70">
        <w:rPr>
          <w:sz w:val="24"/>
          <w:szCs w:val="24"/>
        </w:rPr>
        <w:t>проведено 8 публичных слушаний. У</w:t>
      </w:r>
      <w:r w:rsidRPr="00A90C70">
        <w:rPr>
          <w:sz w:val="24"/>
          <w:szCs w:val="24"/>
        </w:rPr>
        <w:t>тверждено</w:t>
      </w:r>
      <w:r w:rsidR="00A90C70">
        <w:rPr>
          <w:sz w:val="24"/>
          <w:szCs w:val="24"/>
        </w:rPr>
        <w:t xml:space="preserve"> 18 </w:t>
      </w:r>
      <w:r w:rsidRPr="00A90C70">
        <w:rPr>
          <w:sz w:val="24"/>
          <w:szCs w:val="24"/>
        </w:rPr>
        <w:t>административных регламентов по предоставлении муниципальных услуг населению.</w:t>
      </w:r>
      <w:r w:rsidR="00951692">
        <w:rPr>
          <w:sz w:val="24"/>
          <w:szCs w:val="24"/>
        </w:rPr>
        <w:t xml:space="preserve"> Проведено 11 собраний</w:t>
      </w:r>
      <w:r w:rsidR="00A90C70" w:rsidRPr="00A90C70">
        <w:rPr>
          <w:sz w:val="24"/>
          <w:szCs w:val="24"/>
        </w:rPr>
        <w:t xml:space="preserve"> </w:t>
      </w:r>
      <w:r w:rsidR="00A90C70">
        <w:rPr>
          <w:sz w:val="24"/>
          <w:szCs w:val="24"/>
          <w:lang w:val="en-US"/>
        </w:rPr>
        <w:t>c</w:t>
      </w:r>
      <w:r w:rsidR="00A90C70" w:rsidRPr="00A90C70">
        <w:rPr>
          <w:sz w:val="24"/>
          <w:szCs w:val="24"/>
        </w:rPr>
        <w:t xml:space="preserve"> </w:t>
      </w:r>
      <w:r w:rsidR="00A90C70">
        <w:rPr>
          <w:sz w:val="24"/>
          <w:szCs w:val="24"/>
        </w:rPr>
        <w:t xml:space="preserve">жителями сел на которых решались вопросы по водоснабжению, строительству и ремонту дорог, вывоз ТБО и другие вопросы. 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В 2015 году было проведено всего 16 заседаний Совета народных депутатов Карачунского сельског</w:t>
      </w:r>
      <w:r w:rsidR="00E718FE">
        <w:rPr>
          <w:sz w:val="24"/>
          <w:szCs w:val="24"/>
        </w:rPr>
        <w:t>о поселения</w:t>
      </w:r>
      <w:r w:rsidRPr="00626F63">
        <w:rPr>
          <w:sz w:val="24"/>
          <w:szCs w:val="24"/>
        </w:rPr>
        <w:t xml:space="preserve"> из них: 10 заседаний депутатов Карачунского сельского поселения 4 созыва и 6 заседаний депутатов 5 с</w:t>
      </w:r>
      <w:r w:rsidR="00A90C70">
        <w:rPr>
          <w:sz w:val="24"/>
          <w:szCs w:val="24"/>
        </w:rPr>
        <w:t>озыва на которых было принято 31</w:t>
      </w:r>
      <w:r w:rsidRPr="00626F63">
        <w:rPr>
          <w:sz w:val="24"/>
          <w:szCs w:val="24"/>
        </w:rPr>
        <w:t xml:space="preserve"> нормативно-правовых актов, такие как: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-утверждение Устава Карачунского сельског</w:t>
      </w:r>
      <w:r w:rsidR="00393CB5">
        <w:rPr>
          <w:sz w:val="24"/>
          <w:szCs w:val="24"/>
        </w:rPr>
        <w:t>о поселения</w:t>
      </w:r>
      <w:r w:rsidRPr="00626F63">
        <w:rPr>
          <w:sz w:val="24"/>
          <w:szCs w:val="24"/>
        </w:rPr>
        <w:t>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lastRenderedPageBreak/>
        <w:t>-внесение изменений в решения Совета народных депутатов Карачунского сельского поселения «О введении в действие земельного налога, установлении ставок и сроков его уплаты»;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-внесение изменений в решения Совета народных депутатов Карачунского сельского поселения от 26.12.2014 № 179 «О бюджете Карачунского сельского поселения Рамонского муниципального района Воронежской области на 2015 год и плановый период 2016-2017 годов»;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-утверждение схемы избирательных округов по выборам депутатов Совета народных депутатов Карачунского сельского поселения;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-внесение изменения в Правила землепользования и застройки К</w:t>
      </w:r>
      <w:r w:rsidR="00393CB5">
        <w:rPr>
          <w:sz w:val="24"/>
          <w:szCs w:val="24"/>
        </w:rPr>
        <w:t>арачунского сельского поселения</w:t>
      </w:r>
      <w:r w:rsidRPr="00626F63">
        <w:rPr>
          <w:sz w:val="24"/>
          <w:szCs w:val="24"/>
        </w:rPr>
        <w:t>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-назначение даты выборов депутатов Совета народных депутатов Карачунского сельского поселения: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-избрание постоянных комиссий Совета народных депутатов Карачунского сельск</w:t>
      </w:r>
      <w:r w:rsidR="00393CB5">
        <w:rPr>
          <w:sz w:val="24"/>
          <w:szCs w:val="24"/>
        </w:rPr>
        <w:t>ого поселения</w:t>
      </w:r>
      <w:r w:rsidRPr="00626F63">
        <w:rPr>
          <w:sz w:val="24"/>
          <w:szCs w:val="24"/>
        </w:rPr>
        <w:t>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-установление и введение в действие налога на имущество физических лиц на территории Карачунского сельског</w:t>
      </w:r>
      <w:r w:rsidR="00393CB5">
        <w:rPr>
          <w:sz w:val="24"/>
          <w:szCs w:val="24"/>
        </w:rPr>
        <w:t>о поселения</w:t>
      </w:r>
      <w:r w:rsidRPr="00626F63">
        <w:rPr>
          <w:sz w:val="24"/>
          <w:szCs w:val="24"/>
        </w:rPr>
        <w:t>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-утверждение бюджета Карачунского сельского поселения на 2016 год;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-утверждение порядка увольнения в</w:t>
      </w:r>
      <w:r>
        <w:rPr>
          <w:sz w:val="24"/>
          <w:szCs w:val="24"/>
        </w:rPr>
        <w:t xml:space="preserve"> </w:t>
      </w:r>
      <w:r w:rsidRPr="00626F63">
        <w:rPr>
          <w:sz w:val="24"/>
          <w:szCs w:val="24"/>
        </w:rPr>
        <w:t xml:space="preserve">связи с утратой доверия лиц, замещающих муниципальные должности в администрации Карачунского </w:t>
      </w:r>
      <w:r w:rsidR="00E718FE">
        <w:rPr>
          <w:sz w:val="24"/>
          <w:szCs w:val="24"/>
        </w:rPr>
        <w:t>сельского поселения и другие нормативно-правовые акты.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Активность депутатов при проведении заседаний Совета народных депутатов составила 86%.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По наказам избирателей: готовится проектно-сметная документация на дорогу к селу Сенное, протяженностью 1250 м.;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В селе Пекшево по ул. Садовая произведен ямочный ремонт дороги;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В результате капитального ремонта скважины в селе Глушицы восстановлено водоснабжение населения;</w:t>
      </w:r>
    </w:p>
    <w:p w:rsidR="00626F63" w:rsidRPr="00626F63" w:rsidRDefault="00626F63" w:rsidP="00626F63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В с. Карачун по ул. Солнечная заасфальтирована часть улицы с подъездными дорожками к зданиям социальной сферы.</w:t>
      </w:r>
    </w:p>
    <w:p w:rsidR="008B67D4" w:rsidRDefault="00626F63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626F63">
        <w:rPr>
          <w:sz w:val="24"/>
          <w:szCs w:val="24"/>
        </w:rPr>
        <w:t>В с. Пекшево из-за отсутствия торговой точки в зимний период организована автолавка по подвозу продуктов для населения.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rFonts w:ascii="Times New Roman" w:hAnsi="Times New Roman" w:cs="Times New Roman"/>
          <w:sz w:val="28"/>
          <w:szCs w:val="28"/>
        </w:rPr>
        <w:t xml:space="preserve"> </w:t>
      </w:r>
      <w:r w:rsidRPr="008B67D4">
        <w:rPr>
          <w:sz w:val="24"/>
          <w:szCs w:val="24"/>
        </w:rPr>
        <w:t>В администрации Карач</w:t>
      </w:r>
      <w:r w:rsidR="00764FE7">
        <w:rPr>
          <w:sz w:val="24"/>
          <w:szCs w:val="24"/>
        </w:rPr>
        <w:t xml:space="preserve">унского сельского поселения </w:t>
      </w:r>
      <w:r w:rsidR="00764FE7" w:rsidRPr="00764FE7">
        <w:rPr>
          <w:sz w:val="24"/>
          <w:szCs w:val="24"/>
        </w:rPr>
        <w:t>ведется</w:t>
      </w:r>
      <w:r w:rsidRPr="008B67D4">
        <w:rPr>
          <w:sz w:val="24"/>
          <w:szCs w:val="24"/>
        </w:rPr>
        <w:t xml:space="preserve"> работа с обращениями граждан в соответствии с Федеральным законом РФ от 02.06.2006 года № 59-ФЗ «О порядке рассмотрения обращений граждан Российской Федерации». В соответствии с данными законом срок рассмотрения обращений граждан составляет 30 дней. В исключительных случаях – срок может быть продлен, но не более чем на 30 дней. Контроль рассмотрения обращений граждан осуществляет глава Карачунского сельского поселения.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Статистические данные по работе с обращениями граждан за 2015 год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171"/>
        <w:gridCol w:w="7164"/>
        <w:gridCol w:w="1158"/>
      </w:tblGrid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2015 г.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454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8B67D4">
              <w:rPr>
                <w:b/>
                <w:sz w:val="24"/>
                <w:szCs w:val="24"/>
              </w:rPr>
              <w:t>Письменных обращений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jc w:val="center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25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jc w:val="center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1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 xml:space="preserve">Проверено комиссионно 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jc w:val="center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2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jc w:val="center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2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Положительно разрешенных в полном объеме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67D4">
              <w:rPr>
                <w:sz w:val="24"/>
                <w:szCs w:val="24"/>
              </w:rPr>
              <w:t>5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Частично удовлетворенных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67D4">
              <w:rPr>
                <w:sz w:val="24"/>
                <w:szCs w:val="24"/>
              </w:rPr>
              <w:t>2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Получивших разъяснения, основанные на законодательстве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B67D4">
              <w:rPr>
                <w:sz w:val="24"/>
                <w:szCs w:val="24"/>
              </w:rPr>
              <w:t>13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Переадресованных в другие органы местного самоуправления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Рассмотренных совместно с другими органами местного самоуправления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B67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8B67D4">
              <w:rPr>
                <w:b/>
                <w:sz w:val="24"/>
                <w:szCs w:val="24"/>
              </w:rPr>
              <w:t>Принято граждан главой поселения на личном приеме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B67D4">
              <w:rPr>
                <w:sz w:val="24"/>
                <w:szCs w:val="24"/>
              </w:rPr>
              <w:t>130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67D4">
              <w:rPr>
                <w:sz w:val="24"/>
                <w:szCs w:val="24"/>
              </w:rPr>
              <w:t>-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Положительно разрешенных в полном объеме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B67D4">
              <w:rPr>
                <w:sz w:val="24"/>
                <w:szCs w:val="24"/>
              </w:rPr>
              <w:t>91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Частично удовлетворенных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67D4">
              <w:rPr>
                <w:sz w:val="24"/>
                <w:szCs w:val="24"/>
              </w:rPr>
              <w:t>1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 w:rsidRPr="008B67D4">
              <w:rPr>
                <w:sz w:val="24"/>
                <w:szCs w:val="24"/>
              </w:rPr>
              <w:t>Получивших разъяснения, основанные на законодательстве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B67D4">
              <w:rPr>
                <w:sz w:val="24"/>
                <w:szCs w:val="24"/>
              </w:rPr>
              <w:t>38</w:t>
            </w:r>
          </w:p>
        </w:tc>
      </w:tr>
      <w:tr w:rsidR="008B67D4" w:rsidRPr="008B67D4" w:rsidTr="008B67D4">
        <w:tc>
          <w:tcPr>
            <w:tcW w:w="1171" w:type="dxa"/>
          </w:tcPr>
          <w:p w:rsidR="008B67D4" w:rsidRPr="008B67D4" w:rsidRDefault="008B67D4" w:rsidP="008B67D4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7164" w:type="dxa"/>
          </w:tcPr>
          <w:p w:rsidR="008B67D4" w:rsidRPr="008B67D4" w:rsidRDefault="008B67D4" w:rsidP="008B67D4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8B67D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58" w:type="dxa"/>
          </w:tcPr>
          <w:p w:rsidR="008B67D4" w:rsidRPr="008B67D4" w:rsidRDefault="008B67D4" w:rsidP="008B67D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B67D4">
              <w:rPr>
                <w:sz w:val="24"/>
                <w:szCs w:val="24"/>
              </w:rPr>
              <w:t>155</w:t>
            </w:r>
          </w:p>
        </w:tc>
      </w:tr>
    </w:tbl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Анализ характера поступивших обр</w:t>
      </w:r>
      <w:r w:rsidR="00764FE7">
        <w:rPr>
          <w:sz w:val="24"/>
          <w:szCs w:val="24"/>
        </w:rPr>
        <w:t xml:space="preserve">ащений граждан </w:t>
      </w:r>
      <w:r w:rsidRPr="008B67D4">
        <w:rPr>
          <w:sz w:val="24"/>
          <w:szCs w:val="24"/>
        </w:rPr>
        <w:t xml:space="preserve">в 2015 году показывает, что наиболее важными вопросами, затрагиваемыми в обращениях </w:t>
      </w:r>
      <w:r w:rsidR="00E0477D" w:rsidRPr="008B67D4">
        <w:rPr>
          <w:sz w:val="24"/>
          <w:szCs w:val="24"/>
        </w:rPr>
        <w:t>граждан,</w:t>
      </w:r>
      <w:r w:rsidRPr="008B67D4">
        <w:rPr>
          <w:sz w:val="24"/>
          <w:szCs w:val="24"/>
        </w:rPr>
        <w:t xml:space="preserve"> стали вопросы: 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 xml:space="preserve">Земельные споры, оформление в собственность земельных участков, изменение вида разрешенного использования земельного участка и выделение земельных участков за плату и на льготных основаниях </w:t>
      </w:r>
      <w:r w:rsidR="00E0477D" w:rsidRPr="008B67D4">
        <w:rPr>
          <w:sz w:val="24"/>
          <w:szCs w:val="24"/>
        </w:rPr>
        <w:t>– 62</w:t>
      </w:r>
      <w:r w:rsidRPr="008B67D4">
        <w:rPr>
          <w:sz w:val="24"/>
          <w:szCs w:val="24"/>
        </w:rPr>
        <w:t>% от общего числа обращений.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На 2 месте – вопросы по ремонту и отсыпке дорог в селах поселения – 9%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На третьем месте благоустройство территории поселения, вывоз мусора – 7%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Вопросы водоснабжения и ЖКХ остаются</w:t>
      </w:r>
      <w:r w:rsidR="00393CB5">
        <w:rPr>
          <w:sz w:val="24"/>
          <w:szCs w:val="24"/>
        </w:rPr>
        <w:t xml:space="preserve"> насущными.</w:t>
      </w:r>
      <w:r w:rsidRPr="008B67D4">
        <w:rPr>
          <w:sz w:val="24"/>
          <w:szCs w:val="24"/>
        </w:rPr>
        <w:t xml:space="preserve"> Процент обращений – 5,2%.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Об оформлении домовладений в собственность – 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По улучшению жилищных условий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По газификации домовладений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По энергоснабжению: частые отключения электричества, отключение уличных фонарей – 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Жалобы на владельцев соседних участков – 2%.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По благоустройству сельских клубов и библиотек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lastRenderedPageBreak/>
        <w:t>Реставрация памятников и табличек погибших в годы ВОВ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О трудоустройстве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О представлении льгот без регистрации – 1%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О вводе в эксплуатацию домовладений – 1,3%.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 xml:space="preserve">Для всестороннего и объективного рассмотрения обращений граждан было проверено с выездом на место 4% обращений граждан, которые полностью исполнены. В остальных случаях (51 обращение) получили разъяснения, основанные на законодательстве. </w:t>
      </w:r>
    </w:p>
    <w:p w:rsidR="008B67D4" w:rsidRPr="008B67D4" w:rsidRDefault="008B67D4" w:rsidP="008B67D4">
      <w:pPr>
        <w:spacing w:line="240" w:lineRule="auto"/>
        <w:ind w:firstLine="709"/>
        <w:jc w:val="both"/>
        <w:rPr>
          <w:sz w:val="24"/>
          <w:szCs w:val="24"/>
        </w:rPr>
      </w:pPr>
      <w:r w:rsidRPr="008B67D4">
        <w:rPr>
          <w:sz w:val="24"/>
          <w:szCs w:val="24"/>
        </w:rPr>
        <w:t>На сайте администрации Карачунского сельского поселения Рамонского муниципального района Воронежской области в рубрике «Вопрос-ответ» за 2015 год было зарегистрировано 5 обращений. Ответ заявителям предоставлен в электронном виде.</w:t>
      </w:r>
    </w:p>
    <w:p w:rsidR="00B20E43" w:rsidRDefault="00B20E43" w:rsidP="008B67D4">
      <w:pPr>
        <w:spacing w:line="240" w:lineRule="auto"/>
        <w:ind w:firstLine="709"/>
        <w:jc w:val="both"/>
        <w:rPr>
          <w:sz w:val="24"/>
          <w:szCs w:val="24"/>
        </w:rPr>
      </w:pPr>
    </w:p>
    <w:p w:rsidR="00A90C70" w:rsidRDefault="00A90C70" w:rsidP="008B67D4">
      <w:pPr>
        <w:spacing w:line="240" w:lineRule="auto"/>
        <w:ind w:firstLine="709"/>
        <w:jc w:val="both"/>
        <w:rPr>
          <w:sz w:val="24"/>
          <w:szCs w:val="24"/>
        </w:rPr>
      </w:pPr>
    </w:p>
    <w:p w:rsidR="00A90C70" w:rsidRDefault="00A90C70" w:rsidP="008B67D4">
      <w:pPr>
        <w:spacing w:line="240" w:lineRule="auto"/>
        <w:ind w:firstLine="709"/>
        <w:jc w:val="both"/>
        <w:rPr>
          <w:sz w:val="24"/>
          <w:szCs w:val="24"/>
        </w:rPr>
      </w:pPr>
    </w:p>
    <w:p w:rsidR="00B20E43" w:rsidRDefault="00B20E43" w:rsidP="008B67D4">
      <w:pPr>
        <w:spacing w:line="240" w:lineRule="auto"/>
        <w:ind w:firstLine="709"/>
        <w:jc w:val="both"/>
        <w:rPr>
          <w:sz w:val="24"/>
          <w:szCs w:val="24"/>
        </w:rPr>
      </w:pPr>
    </w:p>
    <w:p w:rsidR="00641873" w:rsidRPr="00A80BF1" w:rsidRDefault="00641873" w:rsidP="008B67D4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A80BF1">
        <w:rPr>
          <w:b/>
          <w:sz w:val="24"/>
          <w:szCs w:val="24"/>
        </w:rPr>
        <w:t>Основные направления и задачи, которые предстоит решить в 2016 году:</w:t>
      </w:r>
    </w:p>
    <w:p w:rsidR="00641873" w:rsidRDefault="00641873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Оформить в собственность за поселением все элементы водопроводных сетей, с передачей их в аренду ООО «Водоканал».</w:t>
      </w:r>
    </w:p>
    <w:p w:rsidR="00641873" w:rsidRDefault="00641873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ограждения </w:t>
      </w:r>
      <w:r w:rsidR="00343718">
        <w:rPr>
          <w:sz w:val="24"/>
          <w:szCs w:val="24"/>
        </w:rPr>
        <w:t xml:space="preserve">1-го санитарно-защитного пояса скважин в </w:t>
      </w:r>
      <w:r w:rsidR="00E0477D">
        <w:rPr>
          <w:sz w:val="24"/>
          <w:szCs w:val="24"/>
        </w:rPr>
        <w:t>с. Карачун</w:t>
      </w:r>
      <w:r w:rsidR="00343718">
        <w:rPr>
          <w:sz w:val="24"/>
          <w:szCs w:val="24"/>
        </w:rPr>
        <w:t>.</w:t>
      </w:r>
    </w:p>
    <w:p w:rsidR="00343718" w:rsidRDefault="00343718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Оформить документы на пруд с. Карачун.</w:t>
      </w:r>
    </w:p>
    <w:p w:rsidR="00343718" w:rsidRDefault="00343718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зоны подтопления поселения, с изготовлением </w:t>
      </w:r>
      <w:r w:rsidR="00E0477D">
        <w:rPr>
          <w:sz w:val="24"/>
          <w:szCs w:val="24"/>
        </w:rPr>
        <w:t>соответствующей документации</w:t>
      </w:r>
      <w:r>
        <w:rPr>
          <w:sz w:val="24"/>
          <w:szCs w:val="24"/>
        </w:rPr>
        <w:t>, включая картографический материал.</w:t>
      </w:r>
    </w:p>
    <w:p w:rsidR="00343718" w:rsidRDefault="00343718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проект строительства дороги Рамонь – </w:t>
      </w:r>
      <w:r w:rsidR="00E718FE">
        <w:rPr>
          <w:sz w:val="24"/>
          <w:szCs w:val="24"/>
        </w:rPr>
        <w:t>Сенное, протяженностью 1</w:t>
      </w:r>
      <w:r>
        <w:rPr>
          <w:sz w:val="24"/>
          <w:szCs w:val="24"/>
        </w:rPr>
        <w:t>25</w:t>
      </w:r>
      <w:r w:rsidR="00E718FE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м, войти в программу </w:t>
      </w:r>
      <w:r w:rsidR="00E84935">
        <w:rPr>
          <w:sz w:val="24"/>
          <w:szCs w:val="24"/>
        </w:rPr>
        <w:t>«Дороги России».</w:t>
      </w:r>
    </w:p>
    <w:p w:rsidR="00E84935" w:rsidRDefault="00E84935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C2092">
        <w:rPr>
          <w:sz w:val="24"/>
          <w:szCs w:val="24"/>
        </w:rPr>
        <w:t>р</w:t>
      </w:r>
      <w:r>
        <w:rPr>
          <w:sz w:val="24"/>
          <w:szCs w:val="24"/>
        </w:rPr>
        <w:t>овести ремонт грунтовых дорог ул. Рабочей, Новая с. Глушицы, ул. Нагорная с. Сенное, совместно с СНТ «Импульс» ремонт грунтовой дороги по ул. Садовой с.</w:t>
      </w:r>
      <w:r w:rsidR="00BD1DA9">
        <w:rPr>
          <w:sz w:val="24"/>
          <w:szCs w:val="24"/>
        </w:rPr>
        <w:t xml:space="preserve"> </w:t>
      </w:r>
      <w:r>
        <w:rPr>
          <w:sz w:val="24"/>
          <w:szCs w:val="24"/>
        </w:rPr>
        <w:t>Пекшево.</w:t>
      </w:r>
    </w:p>
    <w:p w:rsidR="00E84935" w:rsidRDefault="00E84935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Заасфальтировать подъезды к почте и ФАП с. Карачун.</w:t>
      </w:r>
    </w:p>
    <w:p w:rsidR="00E84935" w:rsidRDefault="00E84935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Определиться с бывшей свалкой, расположенной на землях Рамонского муниципального района.</w:t>
      </w:r>
    </w:p>
    <w:p w:rsidR="00E84935" w:rsidRDefault="00BD1DA9" w:rsidP="0064187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Оформить в собственность поселения памятник </w:t>
      </w:r>
      <w:r w:rsidR="00E0477D">
        <w:rPr>
          <w:sz w:val="24"/>
          <w:szCs w:val="24"/>
        </w:rPr>
        <w:t>воинам,</w:t>
      </w:r>
      <w:r>
        <w:rPr>
          <w:sz w:val="24"/>
          <w:szCs w:val="24"/>
        </w:rPr>
        <w:t xml:space="preserve"> павшим в годы ВОВ с. Карачун.</w:t>
      </w:r>
    </w:p>
    <w:p w:rsidR="00BD1DA9" w:rsidRDefault="000F4423" w:rsidP="007C2092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2092" w:rsidRPr="007C2092">
        <w:rPr>
          <w:sz w:val="24"/>
          <w:szCs w:val="24"/>
        </w:rPr>
        <w:t>На</w:t>
      </w:r>
      <w:r w:rsidR="00BD1DA9" w:rsidRPr="007C2092">
        <w:rPr>
          <w:sz w:val="24"/>
          <w:szCs w:val="24"/>
        </w:rPr>
        <w:t>чать процедуру оформление кладбищ поселения.</w:t>
      </w:r>
    </w:p>
    <w:p w:rsidR="000A5DE3" w:rsidRDefault="000F4423" w:rsidP="007C2092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DE3">
        <w:rPr>
          <w:sz w:val="24"/>
          <w:szCs w:val="24"/>
        </w:rPr>
        <w:t>Установить дополнительно 3 бака для ТБО и заменить 5 баков.</w:t>
      </w:r>
    </w:p>
    <w:p w:rsidR="00A91E49" w:rsidRPr="007C2092" w:rsidRDefault="000F4423" w:rsidP="007C2092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E49">
        <w:rPr>
          <w:sz w:val="24"/>
          <w:szCs w:val="24"/>
        </w:rPr>
        <w:t xml:space="preserve">Провести ремонт крыши клуба </w:t>
      </w:r>
      <w:r w:rsidR="00501CD3">
        <w:rPr>
          <w:sz w:val="24"/>
          <w:szCs w:val="24"/>
        </w:rPr>
        <w:t>с. Глушицы</w:t>
      </w:r>
      <w:r w:rsidR="00A91E49">
        <w:rPr>
          <w:sz w:val="24"/>
          <w:szCs w:val="24"/>
        </w:rPr>
        <w:t>.</w:t>
      </w:r>
    </w:p>
    <w:sectPr w:rsidR="00A91E49" w:rsidRPr="007C2092" w:rsidSect="00C84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ED" w:rsidRDefault="005C75ED" w:rsidP="000E073B">
      <w:pPr>
        <w:spacing w:after="0" w:line="240" w:lineRule="auto"/>
      </w:pPr>
      <w:r>
        <w:separator/>
      </w:r>
    </w:p>
  </w:endnote>
  <w:endnote w:type="continuationSeparator" w:id="0">
    <w:p w:rsidR="005C75ED" w:rsidRDefault="005C75ED" w:rsidP="000E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ED" w:rsidRDefault="005C75ED" w:rsidP="000E073B">
      <w:pPr>
        <w:spacing w:after="0" w:line="240" w:lineRule="auto"/>
      </w:pPr>
      <w:r>
        <w:separator/>
      </w:r>
    </w:p>
  </w:footnote>
  <w:footnote w:type="continuationSeparator" w:id="0">
    <w:p w:rsidR="005C75ED" w:rsidRDefault="005C75ED" w:rsidP="000E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06A6"/>
    <w:multiLevelType w:val="hybridMultilevel"/>
    <w:tmpl w:val="A86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106D"/>
    <w:multiLevelType w:val="hybridMultilevel"/>
    <w:tmpl w:val="FDA2E378"/>
    <w:lvl w:ilvl="0" w:tplc="E3283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F"/>
    <w:rsid w:val="000402F5"/>
    <w:rsid w:val="000826B9"/>
    <w:rsid w:val="000A5DE3"/>
    <w:rsid w:val="000E073B"/>
    <w:rsid w:val="000E138B"/>
    <w:rsid w:val="000F4423"/>
    <w:rsid w:val="0010210D"/>
    <w:rsid w:val="00120BA3"/>
    <w:rsid w:val="0012167F"/>
    <w:rsid w:val="00136A70"/>
    <w:rsid w:val="00190D0F"/>
    <w:rsid w:val="001F6007"/>
    <w:rsid w:val="002017DE"/>
    <w:rsid w:val="002A1B07"/>
    <w:rsid w:val="002D08DC"/>
    <w:rsid w:val="002F03AC"/>
    <w:rsid w:val="00343718"/>
    <w:rsid w:val="003622B0"/>
    <w:rsid w:val="00393CB5"/>
    <w:rsid w:val="003D76B8"/>
    <w:rsid w:val="004038C5"/>
    <w:rsid w:val="0040565D"/>
    <w:rsid w:val="00445E9E"/>
    <w:rsid w:val="004A53F7"/>
    <w:rsid w:val="004C6237"/>
    <w:rsid w:val="004D4FBB"/>
    <w:rsid w:val="004E4040"/>
    <w:rsid w:val="004F09B3"/>
    <w:rsid w:val="00501CD3"/>
    <w:rsid w:val="0052602D"/>
    <w:rsid w:val="00543877"/>
    <w:rsid w:val="005B5A34"/>
    <w:rsid w:val="005C75ED"/>
    <w:rsid w:val="006220F4"/>
    <w:rsid w:val="00626F63"/>
    <w:rsid w:val="00630D6B"/>
    <w:rsid w:val="00641873"/>
    <w:rsid w:val="00673E49"/>
    <w:rsid w:val="00697F96"/>
    <w:rsid w:val="006E448C"/>
    <w:rsid w:val="006F6DC8"/>
    <w:rsid w:val="006F781E"/>
    <w:rsid w:val="00702F42"/>
    <w:rsid w:val="00702FF2"/>
    <w:rsid w:val="00704FD0"/>
    <w:rsid w:val="00764FE7"/>
    <w:rsid w:val="007C2092"/>
    <w:rsid w:val="007D7F1F"/>
    <w:rsid w:val="0083664A"/>
    <w:rsid w:val="00866A80"/>
    <w:rsid w:val="008771E1"/>
    <w:rsid w:val="008857E5"/>
    <w:rsid w:val="00887678"/>
    <w:rsid w:val="008B67D4"/>
    <w:rsid w:val="008D3461"/>
    <w:rsid w:val="00923118"/>
    <w:rsid w:val="0092371A"/>
    <w:rsid w:val="00932FC5"/>
    <w:rsid w:val="00951692"/>
    <w:rsid w:val="00964069"/>
    <w:rsid w:val="0097440B"/>
    <w:rsid w:val="00974AF9"/>
    <w:rsid w:val="009A2367"/>
    <w:rsid w:val="009D34A7"/>
    <w:rsid w:val="009D785B"/>
    <w:rsid w:val="009F2DD9"/>
    <w:rsid w:val="00A12E50"/>
    <w:rsid w:val="00A52FEF"/>
    <w:rsid w:val="00A618E4"/>
    <w:rsid w:val="00A67434"/>
    <w:rsid w:val="00A80BF1"/>
    <w:rsid w:val="00A90C70"/>
    <w:rsid w:val="00A91E49"/>
    <w:rsid w:val="00AC366E"/>
    <w:rsid w:val="00AD30B5"/>
    <w:rsid w:val="00AE7FDD"/>
    <w:rsid w:val="00AF2434"/>
    <w:rsid w:val="00B20E43"/>
    <w:rsid w:val="00B24A90"/>
    <w:rsid w:val="00B2771E"/>
    <w:rsid w:val="00B72578"/>
    <w:rsid w:val="00B92EEC"/>
    <w:rsid w:val="00BC4207"/>
    <w:rsid w:val="00BD1DA9"/>
    <w:rsid w:val="00BD4EFD"/>
    <w:rsid w:val="00BE4ECB"/>
    <w:rsid w:val="00BF49C2"/>
    <w:rsid w:val="00C1759C"/>
    <w:rsid w:val="00C21829"/>
    <w:rsid w:val="00C24B89"/>
    <w:rsid w:val="00C259B2"/>
    <w:rsid w:val="00C33BCA"/>
    <w:rsid w:val="00C34747"/>
    <w:rsid w:val="00C60AB8"/>
    <w:rsid w:val="00C635B9"/>
    <w:rsid w:val="00C840FE"/>
    <w:rsid w:val="00C8526F"/>
    <w:rsid w:val="00D27CA9"/>
    <w:rsid w:val="00D84536"/>
    <w:rsid w:val="00DA188D"/>
    <w:rsid w:val="00E0477D"/>
    <w:rsid w:val="00E05C4F"/>
    <w:rsid w:val="00E21C6C"/>
    <w:rsid w:val="00E22C5F"/>
    <w:rsid w:val="00E36BC2"/>
    <w:rsid w:val="00E627EA"/>
    <w:rsid w:val="00E718FE"/>
    <w:rsid w:val="00E84935"/>
    <w:rsid w:val="00E862FD"/>
    <w:rsid w:val="00E92D06"/>
    <w:rsid w:val="00EA0127"/>
    <w:rsid w:val="00EA3075"/>
    <w:rsid w:val="00ED2139"/>
    <w:rsid w:val="00F1358D"/>
    <w:rsid w:val="00F40C6C"/>
    <w:rsid w:val="00F4792E"/>
    <w:rsid w:val="00F50CD7"/>
    <w:rsid w:val="00F5272F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810E-517C-479D-B902-CF759AE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75"/>
    <w:pPr>
      <w:ind w:left="720"/>
      <w:contextualSpacing/>
    </w:pPr>
  </w:style>
  <w:style w:type="table" w:styleId="a4">
    <w:name w:val="Table Grid"/>
    <w:basedOn w:val="a1"/>
    <w:uiPriority w:val="59"/>
    <w:rsid w:val="007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73B"/>
  </w:style>
  <w:style w:type="paragraph" w:styleId="a7">
    <w:name w:val="footer"/>
    <w:basedOn w:val="a"/>
    <w:link w:val="a8"/>
    <w:uiPriority w:val="99"/>
    <w:unhideWhenUsed/>
    <w:rsid w:val="000E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Щербаков</dc:creator>
  <cp:keywords/>
  <dc:description/>
  <cp:lastModifiedBy>karachun</cp:lastModifiedBy>
  <cp:revision>2</cp:revision>
  <dcterms:created xsi:type="dcterms:W3CDTF">2016-04-01T06:16:00Z</dcterms:created>
  <dcterms:modified xsi:type="dcterms:W3CDTF">2016-04-01T06:16:00Z</dcterms:modified>
</cp:coreProperties>
</file>