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970" w:rsidRDefault="00D35970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zh-CN"/>
        </w:rPr>
      </w:pPr>
      <w:r w:rsidRPr="00F377C5">
        <w:rPr>
          <w:b/>
          <w:noProof/>
          <w:lang w:eastAsia="ru-RU"/>
        </w:rPr>
        <w:drawing>
          <wp:inline distT="0" distB="0" distL="0" distR="0">
            <wp:extent cx="488950" cy="5143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E1" w:rsidRPr="00A47E4C" w:rsidRDefault="00907DE1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СОВЕТ НАРОДНЫХ ДЕПУТАТОВ</w:t>
      </w:r>
    </w:p>
    <w:p w:rsidR="00907DE1" w:rsidRPr="00A47E4C" w:rsidRDefault="00E2523C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КАРАЧУН</w:t>
      </w:r>
      <w:r w:rsidR="00907DE1"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СКОГО СЕЛЬСКОГО ПОСЕЛЕНИЯ</w:t>
      </w:r>
    </w:p>
    <w:p w:rsidR="00907DE1" w:rsidRPr="00A47E4C" w:rsidRDefault="00907DE1" w:rsidP="00907DE1">
      <w:pPr>
        <w:tabs>
          <w:tab w:val="left" w:pos="1133"/>
          <w:tab w:val="center" w:pos="4819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РАМОНСКОГО МУНИЦИПАЛЬНОГО РАЙОНА</w:t>
      </w:r>
    </w:p>
    <w:p w:rsidR="00907DE1" w:rsidRPr="00A47E4C" w:rsidRDefault="00907DE1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ВОРОНЕЖСКОЙ ОБЛАСТИ</w:t>
      </w:r>
    </w:p>
    <w:p w:rsidR="00907DE1" w:rsidRPr="00A47E4C" w:rsidRDefault="00907DE1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</w:p>
    <w:p w:rsidR="00A47E4C" w:rsidRPr="00A47E4C" w:rsidRDefault="00A47E4C" w:rsidP="00907DE1">
      <w:pPr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pacing w:val="20"/>
          <w:sz w:val="32"/>
          <w:szCs w:val="32"/>
          <w:lang w:eastAsia="zh-CN"/>
        </w:rPr>
        <w:t>Р Е Ш Е Н И Е</w:t>
      </w:r>
    </w:p>
    <w:p w:rsidR="00907DE1" w:rsidRPr="00907DE1" w:rsidRDefault="00907DE1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07DE1" w:rsidRPr="00907DE1" w:rsidRDefault="000D1774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от 13</w:t>
      </w:r>
      <w:r w:rsidR="00692294">
        <w:rPr>
          <w:rFonts w:ascii="Times New Roman" w:eastAsia="Times New Roman" w:hAnsi="Times New Roman" w:cs="Times New Roman"/>
          <w:sz w:val="28"/>
          <w:szCs w:val="28"/>
          <w:lang w:eastAsia="zh-CN"/>
        </w:rPr>
        <w:t>.10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.2017 №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97</w:t>
      </w:r>
    </w:p>
    <w:p w:rsidR="00907DE1" w:rsidRDefault="00E2523C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zh-CN"/>
        </w:rPr>
        <w:t>с. Карачун</w:t>
      </w:r>
    </w:p>
    <w:p w:rsidR="000316C0" w:rsidRDefault="000316C0" w:rsidP="00907DE1">
      <w:pPr>
        <w:suppressAutoHyphens/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</w:p>
    <w:p w:rsidR="000316C0" w:rsidRPr="00A47E4C" w:rsidRDefault="00692294" w:rsidP="000316C0">
      <w:pPr>
        <w:suppressAutoHyphens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A47E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Об утверждении</w:t>
      </w:r>
      <w:r w:rsidR="000316C0" w:rsidRPr="00A47E4C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Программы комплексного развития транспортной инфраструктуры Карачунского сельского поселения Рамонского муниципального района Воронежской области на 2017-2030 годы</w:t>
      </w:r>
    </w:p>
    <w:p w:rsidR="00AD525D" w:rsidRDefault="00AD525D" w:rsidP="000316C0">
      <w:pPr>
        <w:suppressAutoHyphens/>
        <w:spacing w:after="0" w:line="240" w:lineRule="auto"/>
        <w:ind w:right="453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</w:p>
    <w:p w:rsidR="004A580B" w:rsidRDefault="00907DE1" w:rsidP="00907DE1">
      <w:pPr>
        <w:shd w:val="clear" w:color="auto" w:fill="FFFFFF"/>
        <w:suppressAutoHyphens/>
        <w:spacing w:after="0" w:line="360" w:lineRule="auto"/>
        <w:ind w:left="5" w:right="-1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Градостроительным кодексом Российской Федерации, Федеральным</w:t>
      </w:r>
      <w:r w:rsidR="00A109D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законом от 06.10.2003 № 131-ФЗ «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Об общих принципах организации местного самоуп</w:t>
      </w:r>
      <w:r w:rsidR="00A109D6">
        <w:rPr>
          <w:rFonts w:ascii="Times New Roman" w:eastAsia="Times New Roman" w:hAnsi="Times New Roman" w:cs="Times New Roman"/>
          <w:sz w:val="28"/>
          <w:szCs w:val="28"/>
          <w:lang w:eastAsia="zh-CN"/>
        </w:rPr>
        <w:t>равления в Российской Федерации»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, постановлением Правител</w:t>
      </w:r>
      <w:r w:rsidR="00C95FB6">
        <w:rPr>
          <w:rFonts w:ascii="Times New Roman" w:eastAsia="Times New Roman" w:hAnsi="Times New Roman" w:cs="Times New Roman"/>
          <w:sz w:val="28"/>
          <w:szCs w:val="28"/>
          <w:lang w:eastAsia="zh-CN"/>
        </w:rPr>
        <w:t>ьства Российской Федерации от 01.10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.2015 № 144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0 «Об утверждении требований к программам комплексного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транспортной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инфраструктуры поселений, городских округов»,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Уставом Карачунского сельского поселения Рамонского муниципального района Воронежской области, Генеральным планом</w:t>
      </w:r>
      <w:r w:rsidR="00E2523C" w:rsidRP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Карачунского сельского поселения Рамонского муниципального района Воронежской области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Совет народных депутатов Карачун</w:t>
      </w:r>
      <w:r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ского сельского поселения Рамонского муниципального района Воронежской области </w:t>
      </w:r>
    </w:p>
    <w:p w:rsidR="00907DE1" w:rsidRPr="00907DE1" w:rsidRDefault="00907DE1" w:rsidP="00907DE1">
      <w:pPr>
        <w:shd w:val="clear" w:color="auto" w:fill="FFFFFF"/>
        <w:suppressAutoHyphens/>
        <w:spacing w:after="0" w:line="360" w:lineRule="auto"/>
        <w:ind w:left="5" w:right="-1" w:firstLine="715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07DE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 е ш и л:</w:t>
      </w:r>
    </w:p>
    <w:p w:rsidR="003C5F7A" w:rsidRDefault="00692294" w:rsidP="003C5F7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1. Утвердить Программу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комплексного развития </w:t>
      </w:r>
      <w:r w:rsid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транспортной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инфраструктуры Карачун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сельского поселения Рамон</w:t>
      </w:r>
      <w:r w:rsidR="003C5F7A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муниципального района Воронежской области на 2017-2030 годы.</w:t>
      </w:r>
    </w:p>
    <w:p w:rsidR="00A109D6" w:rsidRPr="00907DE1" w:rsidRDefault="00A109D6" w:rsidP="008F1836">
      <w:pPr>
        <w:tabs>
          <w:tab w:val="left" w:pos="5245"/>
        </w:tabs>
        <w:suppressAutoHyphens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. Настоящее решение обнародовать в порядке, установ</w:t>
      </w:r>
      <w:r w:rsidR="00E2523C">
        <w:rPr>
          <w:rFonts w:ascii="Times New Roman" w:eastAsia="Times New Roman" w:hAnsi="Times New Roman" w:cs="Times New Roman"/>
          <w:sz w:val="28"/>
          <w:szCs w:val="28"/>
          <w:lang w:eastAsia="zh-CN"/>
        </w:rPr>
        <w:t>ленном статьей 46 Устава Карачун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ского сельского поселения Рамонского муниципального района Воронежской области.</w:t>
      </w:r>
    </w:p>
    <w:p w:rsidR="00AD525D" w:rsidRDefault="00A109D6" w:rsidP="000677A6">
      <w:pPr>
        <w:suppressAutoHyphens/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 w:rsidR="00907DE1" w:rsidRPr="00907DE1">
        <w:rPr>
          <w:rFonts w:ascii="Times New Roman" w:eastAsia="Times New Roman" w:hAnsi="Times New Roman" w:cs="Times New Roman"/>
          <w:sz w:val="28"/>
          <w:szCs w:val="28"/>
          <w:lang w:eastAsia="zh-CN"/>
        </w:rPr>
        <w:t>. Контроль исполнения настоящего решения оставляю за</w:t>
      </w:r>
      <w:r w:rsidR="00AD525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собой.</w:t>
      </w:r>
    </w:p>
    <w:p w:rsidR="00D42661" w:rsidRPr="00D42661" w:rsidRDefault="00D42661" w:rsidP="00D42661">
      <w:pPr>
        <w:spacing w:after="0" w:line="36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100"/>
    </w:p>
    <w:tbl>
      <w:tblPr>
        <w:tblW w:w="10104" w:type="dxa"/>
        <w:tblInd w:w="675" w:type="dxa"/>
        <w:tblLook w:val="04A0" w:firstRow="1" w:lastRow="0" w:firstColumn="1" w:lastColumn="0" w:noHBand="0" w:noVBand="1"/>
      </w:tblPr>
      <w:tblGrid>
        <w:gridCol w:w="2871"/>
        <w:gridCol w:w="3852"/>
        <w:gridCol w:w="3381"/>
      </w:tblGrid>
      <w:tr w:rsidR="00D42661" w:rsidRPr="00D42661" w:rsidTr="00EA385B">
        <w:tc>
          <w:tcPr>
            <w:tcW w:w="2871" w:type="dxa"/>
            <w:shd w:val="clear" w:color="auto" w:fill="auto"/>
            <w:hideMark/>
          </w:tcPr>
          <w:p w:rsidR="00D42661" w:rsidRPr="00D42661" w:rsidRDefault="00D42661" w:rsidP="00D42661">
            <w:pPr>
              <w:spacing w:after="0" w:line="240" w:lineRule="auto"/>
              <w:ind w:right="-1"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</w:t>
            </w:r>
          </w:p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поселения</w:t>
            </w:r>
          </w:p>
        </w:tc>
        <w:tc>
          <w:tcPr>
            <w:tcW w:w="3852" w:type="dxa"/>
            <w:shd w:val="clear" w:color="auto" w:fill="auto"/>
          </w:tcPr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81" w:type="dxa"/>
            <w:shd w:val="clear" w:color="auto" w:fill="auto"/>
          </w:tcPr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42661" w:rsidRPr="00D42661" w:rsidRDefault="00D42661" w:rsidP="00D42661">
            <w:pPr>
              <w:tabs>
                <w:tab w:val="left" w:pos="7938"/>
              </w:tabs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26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А. Щербаков</w:t>
            </w:r>
          </w:p>
        </w:tc>
      </w:tr>
    </w:tbl>
    <w:p w:rsidR="00283C0F" w:rsidRDefault="00283C0F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907DE1" w:rsidRPr="00907DE1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Утвержден</w:t>
      </w:r>
      <w:r w:rsidR="00A109D6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</w:p>
    <w:p w:rsidR="00907DE1" w:rsidRPr="00907DE1" w:rsidRDefault="00907DE1" w:rsidP="00B64D99">
      <w:pPr>
        <w:suppressAutoHyphens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решением Совета народных </w:t>
      </w:r>
      <w:r w:rsidR="00894401">
        <w:rPr>
          <w:rFonts w:ascii="Times New Roman" w:eastAsia="Times New Roman" w:hAnsi="Times New Roman" w:cs="Times New Roman"/>
          <w:sz w:val="24"/>
          <w:szCs w:val="24"/>
          <w:lang w:eastAsia="zh-CN"/>
        </w:rPr>
        <w:t>депутатов</w:t>
      </w:r>
    </w:p>
    <w:p w:rsidR="00907DE1" w:rsidRPr="00907DE1" w:rsidRDefault="00D35970" w:rsidP="00894401">
      <w:pPr>
        <w:suppressAutoHyphens/>
        <w:spacing w:after="0" w:line="240" w:lineRule="auto"/>
        <w:ind w:firstLine="52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Карачун</w:t>
      </w:r>
      <w:r w:rsidR="00907DE1"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ского сельского поселения</w:t>
      </w:r>
    </w:p>
    <w:p w:rsidR="00907DE1" w:rsidRPr="00907DE1" w:rsidRDefault="00907DE1" w:rsidP="00894401">
      <w:pPr>
        <w:suppressAutoHyphens/>
        <w:spacing w:after="0" w:line="240" w:lineRule="auto"/>
        <w:ind w:firstLine="52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Р</w:t>
      </w:r>
      <w:r w:rsidR="00B64D99">
        <w:rPr>
          <w:rFonts w:ascii="Times New Roman" w:eastAsia="Times New Roman" w:hAnsi="Times New Roman" w:cs="Times New Roman"/>
          <w:sz w:val="24"/>
          <w:szCs w:val="24"/>
          <w:lang w:eastAsia="zh-CN"/>
        </w:rPr>
        <w:t>амонского муниципального района</w:t>
      </w:r>
    </w:p>
    <w:p w:rsidR="00907DE1" w:rsidRPr="00907DE1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Воронежской области</w:t>
      </w:r>
    </w:p>
    <w:p w:rsidR="00907DE1" w:rsidRPr="00907DE1" w:rsidRDefault="00692294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от 13</w:t>
      </w:r>
      <w:r w:rsidR="001C3948">
        <w:rPr>
          <w:rFonts w:ascii="Times New Roman" w:eastAsia="Times New Roman" w:hAnsi="Times New Roman" w:cs="Times New Roman"/>
          <w:sz w:val="24"/>
          <w:szCs w:val="24"/>
          <w:lang w:eastAsia="zh-CN"/>
        </w:rPr>
        <w:t>.09</w:t>
      </w:r>
      <w:r w:rsidR="0041728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r w:rsidR="00907DE1"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2017 №</w:t>
      </w:r>
      <w:r w:rsidR="00D35970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97</w:t>
      </w:r>
    </w:p>
    <w:p w:rsidR="00907DE1" w:rsidRPr="00907DE1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A109D6" w:rsidRDefault="00A109D6" w:rsidP="00907DE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907DE1" w:rsidRPr="00B64D99" w:rsidRDefault="00907DE1" w:rsidP="00907DE1">
      <w:pPr>
        <w:suppressAutoHyphens/>
        <w:spacing w:after="0" w:line="240" w:lineRule="auto"/>
        <w:ind w:firstLine="5220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</w:p>
    <w:bookmarkEnd w:id="0"/>
    <w:p w:rsidR="00907DE1" w:rsidRPr="00B64D99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ПРОГРАММА</w:t>
      </w:r>
    </w:p>
    <w:p w:rsidR="00907DE1" w:rsidRPr="00B64D99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</w:pP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КОМПЛЕКСНОГО РАЗВИТИЯ ТРАНСПОРТНОЙ</w:t>
      </w:r>
      <w:r w:rsidR="00D35970"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 xml:space="preserve"> ИНФРАСТРУКТУРЫ КАРАЧУН</w:t>
      </w: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СКОГО СЕЛЬСКОГО ПОСЕЛЕНИЯ РАМОНСКОГО МУНИЦИПАЛЬНОГО РАЙОНА ВОРОНЕЖСКОЙ ОБЛАСТИ</w:t>
      </w:r>
    </w:p>
    <w:p w:rsidR="00907DE1" w:rsidRPr="00B64D99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B64D99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>НА 2017-2030 ГОДЫ</w:t>
      </w:r>
    </w:p>
    <w:p w:rsidR="00907DE1" w:rsidRPr="00907DE1" w:rsidRDefault="00907DE1" w:rsidP="00907DE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07DE1">
        <w:rPr>
          <w:rFonts w:ascii="Times New Roman" w:eastAsia="Times New Roman" w:hAnsi="Times New Roman" w:cs="Times New Roman"/>
          <w:sz w:val="24"/>
          <w:szCs w:val="24"/>
          <w:lang w:eastAsia="zh-CN"/>
        </w:rPr>
        <w:t>2017 год</w:t>
      </w:r>
    </w:p>
    <w:p w:rsidR="00907DE1" w:rsidRDefault="00907DE1" w:rsidP="00907DE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07DE1" w:rsidRPr="00907DE1" w:rsidRDefault="00907DE1" w:rsidP="00907DE1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  <w:r w:rsidRPr="00907DE1">
        <w:rPr>
          <w:rFonts w:ascii="Times New Roman" w:eastAsia="Calibri" w:hAnsi="Times New Roman" w:cs="Times New Roman"/>
          <w:b/>
          <w:i/>
          <w:sz w:val="28"/>
          <w:szCs w:val="28"/>
        </w:rPr>
        <w:t>СОДЕРЖАНИЕ</w:t>
      </w:r>
    </w:p>
    <w:tbl>
      <w:tblPr>
        <w:tblW w:w="989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58"/>
        <w:gridCol w:w="737"/>
      </w:tblGrid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907DE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ПАСПОРТ ПРОГРАММЫ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907DE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1</w:t>
            </w:r>
            <w:r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05010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Общие положения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050101" w:rsidP="00907DE1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РАЗДЕЛ2</w:t>
            </w:r>
            <w:r w:rsidR="00FF37BC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FF37BC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арактеристика существующего состояния транспортной инфраструктуры Карачунского сельского поселения Рамонского муниципального района Воронежской области</w:t>
            </w:r>
            <w:r w:rsidR="000E786F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(далее – Карачунского сельского поселения)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050101" w:rsidP="00907DE1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  <w:r w:rsidR="00907DE1" w:rsidRPr="004461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F37BC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Карачунского сельского поселения в структуре пространственной организации Воронежской области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FF37BC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  <w:r w:rsidR="00907DE1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Социально – экономическая х</w:t>
            </w:r>
            <w:r w:rsidR="00907DE1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</w:t>
            </w:r>
            <w:r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актеристика Карачунского сельског</w:t>
            </w:r>
            <w:r w:rsidR="000E786F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 поселения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FF37BC" w:rsidP="00FF37B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Характеристика 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функционирования и показатели работы транспортной инфраструктуры по видам транспорта, имеющегося на территории Карачунского сельского поселения</w:t>
            </w:r>
            <w:r w:rsidR="000E786F"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FF37BC" w:rsidP="00D33B4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3B43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Характеристика сети дорог Карачунского сельског</w:t>
            </w:r>
            <w:r w:rsidR="000E786F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 поселения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33B43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 Анализ состава парка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транспор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тных средств и уровня автомобилизации Карачунского сельского поселения</w:t>
            </w:r>
            <w:r w:rsidRPr="004461C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обеспеченность парковками (парковочными местами)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33B43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2.6 Характеристика работы транспортных средств общего пользования, включая анализ пассажиропотока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A74B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2.7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условий пешеходного и велосипедного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движения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rPr>
          <w:trHeight w:val="345"/>
        </w:trPr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A74B7B">
            <w:pPr>
              <w:shd w:val="clear" w:color="auto" w:fill="FFFFFF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2.8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Характеристика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движения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A74B7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2.9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 уровня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езопасности дорожного движения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A74B7B" w:rsidP="0080735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2.10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735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Оценка уровня негативного воздействия транспортной инфраструктуры на окружающую среду, безопасность и здоровье населения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80735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2.11</w:t>
            </w:r>
            <w:r w:rsidR="00907DE1"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существующих условий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перспектив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развития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размещения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тра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нспортной инфраструктуры Карачун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ского сельского поселения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80735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07351" w:rsidRPr="004461CE" w:rsidRDefault="0080735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2.12 Оценка нормативно–правовой базы, необходимой для функционирования и развития транспортной инфраструктуры</w:t>
            </w:r>
            <w:r w:rsidR="00150A76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Карачунского сельского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0735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80735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3</w:t>
            </w:r>
            <w:r w:rsidR="00907DE1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Прогноз транспортного спроса, изменения объемов и характера передвижения населения и перево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зок грузов на территории Карачун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ского сельского поселения </w:t>
            </w:r>
            <w:r w:rsidR="00907DE1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tabs>
                <w:tab w:val="left" w:pos="8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.1 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социально-экономического и градостроительного развития</w:t>
            </w:r>
            <w:r w:rsidR="00150A76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Карачунского сельского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.2</w:t>
            </w:r>
            <w:r w:rsidR="00907DE1"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ноз транспортного спроса Карачун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ского сельского поселения, объемов и характера передвижения населения и перевозок грузов по видам транспорта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имеющегося на территории </w:t>
            </w:r>
            <w:r w:rsidR="00150A76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Карачунского сельского 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.3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развития транспортной инфраструктуры по видам транспорта.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.4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 развития дорожной сети</w:t>
            </w:r>
            <w:r w:rsidR="00150A76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Карачунского сельского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.5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уровня автомобилизации, параметров дорожного движения.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.6</w:t>
            </w:r>
            <w:r w:rsidR="00907DE1"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Прогноз показателей безопасного дорожного движения.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B148DD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48DD" w:rsidRPr="004461CE" w:rsidRDefault="00B148DD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3.7 Прогноз негативного воздействия транспортной инфраструктуры на окружающую</w:t>
            </w:r>
            <w:r w:rsidR="00D71B4A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среду и здоровье населения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48DD" w:rsidRPr="004461CE" w:rsidRDefault="00021392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РАЗДЕЛ 4</w:t>
            </w:r>
            <w:r w:rsidR="00907DE1" w:rsidRPr="004461CE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907DE1" w:rsidRPr="004461CE">
              <w:rPr>
                <w:rFonts w:ascii="Times New Roman" w:eastAsia="Calibri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Принципиальные варианты развития транспортно</w:t>
            </w:r>
            <w:r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й инфраструктуры и выбор</w:t>
            </w:r>
            <w:r w:rsidR="00907DE1" w:rsidRPr="004461C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предлагаемого к реализации варианта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5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 транспортной инфраструктуры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6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инфраструктуры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07DE1" w:rsidRPr="004461CE" w:rsidRDefault="00D71B4A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7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Оценка эффективности мероприятий (инвестиционных проектов) по проектированию, строительству, реконструкции объектов тран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спортной инфраструктуры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907DE1" w:rsidRPr="00907DE1" w:rsidTr="004A4824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150A76" w:rsidRPr="004461CE" w:rsidRDefault="00D71B4A" w:rsidP="001D760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1C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РАЗДЕЛ 8</w:t>
            </w:r>
            <w:r w:rsidR="00907DE1" w:rsidRPr="004461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 w:rsidR="00907DE1"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</w:t>
            </w:r>
            <w:r w:rsidRPr="004461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</w:t>
            </w:r>
            <w:r w:rsidR="00150A76" w:rsidRPr="004461CE">
              <w:rPr>
                <w:rFonts w:ascii="Times New Roman" w:hAnsi="Times New Roman" w:cs="Times New Roman"/>
                <w:sz w:val="24"/>
                <w:szCs w:val="24"/>
              </w:rPr>
              <w:t>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Карачунского сельского поселения</w:t>
            </w:r>
          </w:p>
          <w:p w:rsidR="00907DE1" w:rsidRPr="004461CE" w:rsidRDefault="00907DE1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07DE1" w:rsidRPr="004461CE" w:rsidRDefault="009B538B" w:rsidP="00907DE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</w:tbl>
    <w:p w:rsidR="004461CE" w:rsidRDefault="004461CE" w:rsidP="00907DE1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</w:pPr>
    </w:p>
    <w:p w:rsidR="004461CE" w:rsidRDefault="004461CE">
      <w:pP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8"/>
          <w:szCs w:val="28"/>
          <w:lang w:eastAsia="ru-RU"/>
        </w:rPr>
        <w:br w:type="page"/>
      </w:r>
    </w:p>
    <w:p w:rsidR="00907DE1" w:rsidRPr="0050544E" w:rsidRDefault="00907DE1" w:rsidP="00A34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</w:t>
      </w:r>
    </w:p>
    <w:p w:rsidR="00907DE1" w:rsidRPr="0050544E" w:rsidRDefault="00907DE1" w:rsidP="00A34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КОМПЛЕКСНОГО РАЗВИТИЯ ТРАНСПОРТНОЙ ИНФР</w:t>
      </w:r>
      <w:r w:rsidR="00D71B4A"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АСТРУКТУРЫ НА ТЕРРИТОРИИ КАРАЧУН</w:t>
      </w:r>
      <w:r w:rsidR="0050544E"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СКОГО СЕЛЬСКОГО ПОСЕЛЕНИЯ </w:t>
      </w:r>
      <w:r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РАМОНСКОГО МУНИЦИПАЛЬНОГО РАЙОН</w:t>
      </w:r>
      <w:r w:rsid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ВОРОНЕЖСКОЙ ОБЛАСТИ НА</w:t>
      </w:r>
      <w:r w:rsidR="004A4824" w:rsidRPr="005054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2017-2030 ГОДЫ</w:t>
      </w:r>
    </w:p>
    <w:p w:rsidR="00A109D6" w:rsidRPr="002D564A" w:rsidRDefault="00A109D6" w:rsidP="00A34E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662"/>
      </w:tblGrid>
      <w:tr w:rsidR="00907DE1" w:rsidRPr="002D564A" w:rsidTr="004A4824">
        <w:trPr>
          <w:trHeight w:val="927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5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Программа комплексного развития транспортной инфраструктуры</w:t>
            </w:r>
            <w:r w:rsidR="0050544E"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Карачун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ского сельского поселения   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Рамонского муниципального района Воронежской области</w:t>
            </w:r>
            <w:r w:rsidR="001B291C"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2017-2030 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</w:t>
            </w:r>
          </w:p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(далее - Программа)</w:t>
            </w:r>
          </w:p>
        </w:tc>
      </w:tr>
      <w:tr w:rsidR="00907DE1" w:rsidRPr="002D564A" w:rsidTr="004A4824">
        <w:trPr>
          <w:trHeight w:val="927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50544E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109D6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Федеральный закон от 29.12.2014 </w:t>
            </w:r>
            <w:r w:rsidR="00A34E50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№</w:t>
            </w:r>
            <w:r w:rsidR="00A109D6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07DE1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456-ФЗ</w:t>
            </w:r>
            <w:r w:rsidR="00DC293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07DE1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"О внесении изменений в Градостроительный кодекс Российской Федерации и отдельные законодательные акты Российской Федерации"</w:t>
            </w:r>
            <w:r w:rsidR="000E786F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50544E" w:rsidRPr="002D564A" w:rsidRDefault="0050544E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Федеральный закон от 06.10.2003 № 131-ФЗ «Об общих принципах организации местного самоуправления в Российской Федерации»</w:t>
            </w:r>
            <w:r w:rsidR="000E786F"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      </w:r>
          </w:p>
          <w:p w:rsidR="00907DE1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907DE1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</w:t>
            </w:r>
            <w:r w:rsidR="00840B58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ановление Правительства РФ от 25.12</w:t>
            </w:r>
            <w:r w:rsidR="00A109D6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.2015 № </w:t>
            </w:r>
            <w:r w:rsidR="00A34E50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1440 «</w:t>
            </w:r>
            <w:r w:rsidR="00907DE1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 утверждении требований к программам комплексного развития транспортной инфраструкту</w:t>
            </w:r>
            <w:r w:rsidR="00A34E50"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 поселений, городских округов»;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Устав Карачунского сельского поселения;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Генеральный план Карачунского сельского поселения;</w:t>
            </w:r>
          </w:p>
          <w:p w:rsidR="000E786F" w:rsidRPr="002D564A" w:rsidRDefault="000E786F" w:rsidP="00A34E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Схема территориального планирования Воронежской области.</w:t>
            </w:r>
          </w:p>
        </w:tc>
      </w:tr>
      <w:tr w:rsidR="00907DE1" w:rsidRPr="002D564A" w:rsidTr="004A4824">
        <w:trPr>
          <w:trHeight w:val="987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заказчика Программы, его местонахождение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E1" w:rsidRPr="002D564A" w:rsidRDefault="000E786F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Карачун</w:t>
            </w:r>
            <w:r w:rsidR="00907DE1"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сельского поселения   Рамонского муниципального района Воронежской области (далее - Администрация)</w:t>
            </w:r>
            <w:r w:rsidR="00907DE1"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07DE1" w:rsidRPr="002D564A" w:rsidRDefault="0062277A" w:rsidP="00907DE1">
            <w:pPr>
              <w:spacing w:after="160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396028</w:t>
            </w:r>
            <w:r w:rsidR="00907DE1"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, Воронежская облас</w:t>
            </w: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ть, Рамонский район, с. Карачун, ул. Центральная, д. 2</w:t>
            </w:r>
            <w:r w:rsidR="00907DE1"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07DE1" w:rsidRPr="002D564A" w:rsidTr="004A4824">
        <w:trPr>
          <w:trHeight w:val="27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разработчика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Программы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его местонахождение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77A" w:rsidRPr="002D564A" w:rsidRDefault="0062277A" w:rsidP="006227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Карачунского сельского поселения   Рамонского муниципального района Воронежской области (далее - Администрация)</w:t>
            </w: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07DE1" w:rsidRPr="002D564A" w:rsidRDefault="0062277A" w:rsidP="0062277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2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sz w:val="24"/>
                <w:szCs w:val="24"/>
              </w:rPr>
              <w:t>396028, Воронежская область, Рамонский район, с. Карачун, ул. Центральная, д. 2.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E1" w:rsidRPr="002D564A" w:rsidRDefault="00907DE1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Цели</w:t>
            </w: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62277A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Целью настоящей программы является обеспечение сбалансированного, перспективного развития транспортной инфраструктуры Карачунского сельского поселения в соответствии с потребностями в строительстве, реконструкции, ремонте объектов транспортной инфраструктуры местного значения.</w:t>
            </w:r>
          </w:p>
        </w:tc>
      </w:tr>
      <w:tr w:rsidR="00907DE1" w:rsidRPr="002D564A" w:rsidTr="004A4824">
        <w:trPr>
          <w:trHeight w:val="836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Задачи Программы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64D99" w:rsidRPr="002D564A" w:rsidRDefault="001B291C" w:rsidP="00B722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sz w:val="24"/>
                <w:szCs w:val="24"/>
              </w:rPr>
              <w:t xml:space="preserve">- </w:t>
            </w: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7229B"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езопасность, качество </w:t>
            </w:r>
            <w:r w:rsidR="0062277A" w:rsidRPr="002D564A">
              <w:rPr>
                <w:rFonts w:ascii="Times New Roman" w:hAnsi="Times New Roman" w:cs="Times New Roman"/>
                <w:sz w:val="24"/>
                <w:szCs w:val="24"/>
              </w:rPr>
              <w:t>и эффективность транспортного обслуживания населения, юридических лиц и индивидуальных предпринимателей</w:t>
            </w:r>
            <w:r w:rsidR="00B7229B"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 Карачунского </w:t>
            </w:r>
            <w:r w:rsidR="00B64D99" w:rsidRPr="002D564A">
              <w:rPr>
                <w:rFonts w:ascii="Times New Roman" w:hAnsi="Times New Roman" w:cs="Times New Roman"/>
                <w:sz w:val="24"/>
                <w:szCs w:val="24"/>
              </w:rPr>
              <w:t>сельского поселения;</w:t>
            </w:r>
          </w:p>
          <w:p w:rsidR="00B64D99" w:rsidRPr="002D564A" w:rsidRDefault="0062277A" w:rsidP="00B722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</w:t>
            </w:r>
            <w:r w:rsidR="00B7229B"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 Карачунского</w:t>
            </w: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поселения;</w:t>
            </w:r>
          </w:p>
          <w:p w:rsidR="00907DE1" w:rsidRPr="002D564A" w:rsidRDefault="0062277A" w:rsidP="00EA385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 (индикаторы) развития транспортной инфраструктуры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- протяженность сети автомобильных дорог общего пользования местного значения, </w:t>
            </w:r>
            <w:proofErr w:type="gramStart"/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- объемы ввода в эксплуатацию после строительства и реконструкции автомобильных дорог общего пользования местного значения, </w:t>
            </w:r>
            <w:proofErr w:type="gramStart"/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      </w:r>
            <w:proofErr w:type="gramStart"/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      </w:r>
            <w:proofErr w:type="gramStart"/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      </w:r>
            <w:proofErr w:type="gramStart"/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</w:p>
          <w:p w:rsidR="00B7229B" w:rsidRPr="002D564A" w:rsidRDefault="00B7229B" w:rsidP="00B7229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      </w:r>
            <w:proofErr w:type="gramStart"/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км.;</w:t>
            </w:r>
            <w:proofErr w:type="gramEnd"/>
          </w:p>
          <w:p w:rsidR="00907DE1" w:rsidRPr="002D564A" w:rsidRDefault="00B7229B" w:rsidP="00B722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2D564A">
              <w:rPr>
                <w:rFonts w:ascii="Times New Roman" w:hAnsi="Times New Roman" w:cs="Times New Roman"/>
                <w:sz w:val="24"/>
                <w:szCs w:val="24"/>
              </w:rPr>
      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 этапы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A109D6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2017-2030 </w:t>
            </w:r>
            <w:r w:rsidR="00907DE1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</w:t>
            </w:r>
          </w:p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(этапы реализации Программы не выделяются)</w:t>
            </w:r>
          </w:p>
        </w:tc>
      </w:tr>
      <w:tr w:rsidR="00260990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мероприятия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-проектированию</w:t>
            </w:r>
            <w:r w:rsidR="00D61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-строительству</w:t>
            </w:r>
            <w:r w:rsidR="00D61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0990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-реконструкции</w:t>
            </w:r>
            <w:r w:rsidR="00D611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-капитальному ремонту и ремонту объектов транспортной инфраструктуры</w:t>
            </w:r>
          </w:p>
        </w:tc>
      </w:tr>
      <w:tr w:rsidR="00260990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Ожидаемые результаты реализации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результате реализации мероприятий Программы к 2030 году ожидается:</w:t>
            </w:r>
          </w:p>
          <w:p w:rsidR="00260990" w:rsidRPr="002D564A" w:rsidRDefault="00260990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-повышение качества, эффективности и доступности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транспортного</w:t>
            </w:r>
            <w:r w:rsidR="006A1A88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обслуживания населения и субъек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  <w:r w:rsidR="006A1A88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экономической деятельности Карачунского сельского поселения;</w:t>
            </w:r>
          </w:p>
          <w:p w:rsidR="006A1A88" w:rsidRPr="002D564A" w:rsidRDefault="006A1A88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-повышение безопасности дорожного движения;</w:t>
            </w:r>
          </w:p>
          <w:p w:rsidR="006A1A88" w:rsidRPr="002D564A" w:rsidRDefault="006A1A88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сети автомобильных дорог общего пользования местного значения;</w:t>
            </w:r>
          </w:p>
          <w:p w:rsidR="006A1A88" w:rsidRPr="002D564A" w:rsidRDefault="006A1A88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-обеспечение надежности и безопасности системы транспортной инфраструктуры</w:t>
            </w:r>
          </w:p>
        </w:tc>
      </w:tr>
      <w:tr w:rsidR="00907DE1" w:rsidRPr="002D564A" w:rsidTr="004A482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</w:t>
            </w:r>
            <w:r w:rsid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емы и источники финансирования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 Программы в 2017-2030</w:t>
            </w:r>
            <w:r w:rsidRPr="002D564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годах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составит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40476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в том числе по годам: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2017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25823,60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1127,1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</w:t>
            </w:r>
            <w:r w:rsidR="00C90111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2026 -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2027 -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2028 -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907DE1" w:rsidRPr="002D564A" w:rsidRDefault="003B3A8E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2029 -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="00907DE1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6A1A88" w:rsidRPr="002D564A" w:rsidRDefault="003B3A8E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2030 -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1127,1 </w:t>
            </w:r>
            <w:r w:rsidR="00907DE1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руб.;</w:t>
            </w:r>
          </w:p>
          <w:p w:rsidR="00A109D6" w:rsidRPr="002D564A" w:rsidRDefault="00907DE1" w:rsidP="00907DE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них: </w:t>
            </w:r>
            <w:r w:rsidR="00247DE7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бюджет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11693,84</w:t>
            </w:r>
            <w:r w:rsidR="00247DE7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07DE1" w:rsidRPr="002D564A" w:rsidRDefault="00247DE7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13002,76</w:t>
            </w:r>
            <w:r w:rsidR="00907DE1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07DE1" w:rsidRPr="002D564A" w:rsidRDefault="00907DE1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местный бюджет – </w:t>
            </w:r>
            <w:r w:rsidR="00A06104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15779,4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</w:t>
            </w:r>
          </w:p>
          <w:p w:rsidR="00907DE1" w:rsidRPr="002D564A" w:rsidRDefault="00907DE1" w:rsidP="00A109D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внебюджетные источники – </w:t>
            </w:r>
            <w:r w:rsidR="00A109D6"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 тыс. руб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07DE1" w:rsidRPr="002D564A" w:rsidRDefault="00907DE1" w:rsidP="00907DE1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right="17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Объемы финансирования мероприятий </w:t>
            </w:r>
            <w:r w:rsidRPr="002D564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Программы ежегодно подлежат уточнению </w:t>
            </w:r>
            <w:r w:rsidRPr="002D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формировании бюджета на очередной финансовый год и плановый период.</w:t>
            </w:r>
          </w:p>
        </w:tc>
      </w:tr>
    </w:tbl>
    <w:p w:rsidR="004461CE" w:rsidRDefault="004461CE" w:rsidP="00907DE1">
      <w:pPr>
        <w:spacing w:after="15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4461CE" w:rsidRDefault="004461CE">
      <w:pP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 w:type="page"/>
      </w:r>
    </w:p>
    <w:p w:rsidR="00907DE1" w:rsidRPr="002D564A" w:rsidRDefault="00907DE1" w:rsidP="00870555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D5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РАЗДЕЛ 1. </w:t>
      </w:r>
      <w:r w:rsidR="00B80127" w:rsidRPr="002D56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870555" w:rsidRPr="002D564A" w:rsidRDefault="00870555" w:rsidP="0087055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7F1785" w:rsidRPr="002D564A" w:rsidRDefault="00C47A97" w:rsidP="007F1785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комплексного развития 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транспортной инфраструктуры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- документ, устанавливающий перечень мероприятий по проектированию, строительству, реконструкции объектов транспортной инфрас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труктуры местного значения 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поселения, который предусмотрен также государственными и муниципальными программами, стратегией социально-экономического развития муниципального образования и планом мероприятий по реализации стратегии социально-экономического развития муниципального образования, планом и программой комплексного социально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-экономического развития муниципального образования, инвестиционными программами субъектов естественных монополий в области транспорта.</w:t>
      </w:r>
    </w:p>
    <w:p w:rsidR="00C47A97" w:rsidRPr="002D564A" w:rsidRDefault="00C47A97" w:rsidP="007F1785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комплексного развития т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ранспортной инфраструктуры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разрабатывается и утверждается органами местного самоуправления поселения на основании утвержденного в порядке, установленном Градостроительным Кодексом РФ, генерального плана поселения.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программы должна обеспечивать сбалансированное, перспективное развитие т</w:t>
      </w:r>
      <w:r w:rsidR="000B670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ранспортной инфраструктуры 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в соответствии с потребностями в строительстве, реконструкции объектов транспортной инфраструктуры местного значения.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Обеспечение надежного и устойч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ивого обслуживания жителей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транспортными услугами, снижение</w:t>
      </w:r>
      <w:r w:rsidRPr="002D564A">
        <w:rPr>
          <w:color w:val="000000"/>
          <w:sz w:val="24"/>
          <w:szCs w:val="24"/>
          <w:shd w:val="clear" w:color="auto" w:fill="FFFFFF"/>
        </w:rPr>
        <w:t xml:space="preserve">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износа объектов транспортной инфраструктуры - одна из главных проблем</w:t>
      </w:r>
      <w:r w:rsidRPr="002D564A">
        <w:rPr>
          <w:color w:val="000000"/>
          <w:sz w:val="24"/>
          <w:szCs w:val="24"/>
          <w:shd w:val="clear" w:color="auto" w:fill="FFFFFF"/>
        </w:rPr>
        <w:t xml:space="preserve">,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 которой необходимо для повышения качества жизни жителей и обесп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ечения устойчивого развития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 проблемы носит комплексный характер, а реализация мероприятий по улучшению качества транспортной инфраструктуры возможна только при взаимодействии органов власти всех уровней, а также концентрации финансовых, технических и научных ресурсов.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 основных мероприятий Программы определяет приоритетные направления в сфере дорож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ного хозяйства на территории 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и предполагает реализацию следующих мероприятий: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>- проектирование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>- строительство</w:t>
      </w:r>
    </w:p>
    <w:p w:rsidR="00C47A97" w:rsidRPr="002D564A" w:rsidRDefault="00C47A97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>-</w:t>
      </w:r>
      <w:r w:rsidR="00591DF2">
        <w:rPr>
          <w:rFonts w:ascii="Times New Roman" w:hAnsi="Times New Roman" w:cs="Times New Roman"/>
          <w:sz w:val="24"/>
          <w:szCs w:val="24"/>
        </w:rPr>
        <w:t xml:space="preserve"> </w:t>
      </w:r>
      <w:r w:rsidRPr="002D564A">
        <w:rPr>
          <w:rFonts w:ascii="Times New Roman" w:hAnsi="Times New Roman" w:cs="Times New Roman"/>
          <w:sz w:val="24"/>
          <w:szCs w:val="24"/>
        </w:rPr>
        <w:t>реконструкция</w:t>
      </w:r>
    </w:p>
    <w:p w:rsidR="00C47A97" w:rsidRPr="002D564A" w:rsidRDefault="00150A76" w:rsidP="0068184D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sz w:val="24"/>
          <w:szCs w:val="24"/>
        </w:rPr>
        <w:t xml:space="preserve">- капитальный ремонт и ремонт </w:t>
      </w:r>
      <w:r w:rsidR="00C47A97" w:rsidRPr="002D564A">
        <w:rPr>
          <w:rFonts w:ascii="Times New Roman" w:hAnsi="Times New Roman" w:cs="Times New Roman"/>
          <w:sz w:val="24"/>
          <w:szCs w:val="24"/>
        </w:rPr>
        <w:t>объектов транспортной инфраструктуры</w:t>
      </w:r>
    </w:p>
    <w:p w:rsidR="00C47A97" w:rsidRPr="002D564A" w:rsidRDefault="00D800C1" w:rsidP="00D800C1">
      <w:pPr>
        <w:widowControl w:val="0"/>
        <w:tabs>
          <w:tab w:val="left" w:pos="854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проектированию автомобильных дорог общего пользования местного значения.</w:t>
      </w:r>
    </w:p>
    <w:p w:rsidR="00C47A97" w:rsidRPr="002D564A" w:rsidRDefault="00D800C1" w:rsidP="00D800C1">
      <w:pPr>
        <w:widowControl w:val="0"/>
        <w:tabs>
          <w:tab w:val="left" w:pos="854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Мероприятия по строительству автомобильных дорог общего пользования местного значения, в том числе к </w:t>
      </w:r>
      <w:r w:rsidR="00150A76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ближайшим общественно значимым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объектам сельских населенных пунктов, а также к объектам производства и переработки сельскохозяйственной продукции.</w:t>
      </w:r>
    </w:p>
    <w:p w:rsidR="00C47A97" w:rsidRPr="002D564A" w:rsidRDefault="00D800C1" w:rsidP="00D800C1">
      <w:pPr>
        <w:widowControl w:val="0"/>
        <w:tabs>
          <w:tab w:val="left" w:pos="783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Мероприятия по реконструкции автомобильных дорог общего пользования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местного значения и искусственных сооружений на них.</w:t>
      </w:r>
    </w:p>
    <w:p w:rsidR="00C47A97" w:rsidRPr="002D564A" w:rsidRDefault="00C47A97" w:rsidP="00D800C1">
      <w:pPr>
        <w:widowControl w:val="0"/>
        <w:spacing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</w:r>
    </w:p>
    <w:p w:rsidR="00C47A97" w:rsidRPr="002D564A" w:rsidRDefault="00D800C1" w:rsidP="00D800C1">
      <w:pPr>
        <w:widowControl w:val="0"/>
        <w:tabs>
          <w:tab w:val="left" w:pos="922"/>
        </w:tabs>
        <w:spacing w:after="0" w:line="240" w:lineRule="auto"/>
        <w:ind w:right="20" w:firstLine="46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C47A97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Мероприятия по капитальному ремонту и ремонту автомобильных дорог общего пользования местного значения и искусственных сооружений на них.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 Программы содержание мероприятий и их ресурсы обеспечения могут быть скорректированы в случае существенно изменившихся условий.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44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Администрация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Карачунского сельского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ежегодно с учетом выделяемых финансовых средств на реализацию Программы готовит предложения по корректировке целевых показателей, затрат по мероприятиям Программы, механизма ее реализации, состава участников Программы и вносит необходимые изменения в Программу.</w:t>
      </w:r>
    </w:p>
    <w:p w:rsidR="00C47A97" w:rsidRPr="002D564A" w:rsidRDefault="00C47A97" w:rsidP="0068184D">
      <w:pPr>
        <w:widowControl w:val="0"/>
        <w:spacing w:line="240" w:lineRule="auto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комплексного развития транспортной инфраструктуры 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сельского поселения на 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2017 – 2030 </w:t>
      </w:r>
      <w:r w:rsidR="00150A76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годы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подготовлена на основании:</w:t>
      </w:r>
    </w:p>
    <w:p w:rsidR="00C47A97" w:rsidRPr="002D564A" w:rsidRDefault="00C47A97" w:rsidP="0068184D">
      <w:pPr>
        <w:widowControl w:val="0"/>
        <w:tabs>
          <w:tab w:val="left" w:pos="174"/>
        </w:tabs>
        <w:spacing w:line="24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Градостроительного кодекса РФ от 29.12.2004 №190 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ФЗ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47A97" w:rsidRPr="002D564A" w:rsidRDefault="00C47A97" w:rsidP="0068184D">
      <w:pPr>
        <w:widowControl w:val="0"/>
        <w:tabs>
          <w:tab w:val="left" w:pos="222"/>
        </w:tabs>
        <w:spacing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29.12.2014</w:t>
      </w:r>
      <w:r w:rsidR="0068184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№456 - ФЗ «О внесении изменений в Градостроительный кодекс РФ и отдельные законные акты РФ»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47A97" w:rsidRPr="002D564A" w:rsidRDefault="00C47A97" w:rsidP="0068184D">
      <w:pPr>
        <w:widowControl w:val="0"/>
        <w:tabs>
          <w:tab w:val="left" w:pos="246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06.10.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2003</w:t>
      </w:r>
      <w:hyperlink r:id="rId9" w:history="1">
        <w:r w:rsidRPr="002D564A">
          <w:rPr>
            <w:rFonts w:ascii="Times New Roman" w:hAnsi="Times New Roman" w:cs="Times New Roman"/>
            <w:sz w:val="24"/>
            <w:szCs w:val="24"/>
          </w:rPr>
          <w:t xml:space="preserve"> № 131-ФЗ </w:t>
        </w:r>
      </w:hyperlink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«Об общих принципах организации местного самоуправления в Российской Федерации»;</w:t>
      </w:r>
    </w:p>
    <w:p w:rsidR="00C47A97" w:rsidRPr="002D564A" w:rsidRDefault="00C47A97" w:rsidP="0068184D">
      <w:pPr>
        <w:widowControl w:val="0"/>
        <w:spacing w:line="240" w:lineRule="auto"/>
        <w:ind w:right="20" w:firstLine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C47A97" w:rsidRPr="002D564A" w:rsidRDefault="00C47A97" w:rsidP="0068184D">
      <w:pPr>
        <w:widowControl w:val="0"/>
        <w:spacing w:line="240" w:lineRule="auto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-постановления Правительства Российской Федерации от 25.12.2015 №1440 «Об утверждении требований к программам комплексного развития транспортной инфраструктуры поселений, городских округов»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C47A97" w:rsidRPr="002D564A" w:rsidRDefault="00C47A97" w:rsidP="0068184D">
      <w:pPr>
        <w:widowControl w:val="0"/>
        <w:tabs>
          <w:tab w:val="left" w:pos="188"/>
        </w:tabs>
        <w:spacing w:line="240" w:lineRule="auto"/>
        <w:ind w:right="2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Генерального плана 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сельского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800C1" w:rsidRPr="002D564A" w:rsidRDefault="00C47A97" w:rsidP="00D800C1">
      <w:pPr>
        <w:widowControl w:val="0"/>
        <w:tabs>
          <w:tab w:val="left" w:pos="188"/>
        </w:tabs>
        <w:spacing w:line="240" w:lineRule="auto"/>
        <w:ind w:left="20" w:right="280" w:firstLine="40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Программа является инструментом реализации приоритетных направлений развития </w:t>
      </w:r>
      <w:r w:rsidR="0034705B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</w:t>
      </w: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сельского поселения на долгосрочную перспективу, ориентирована на устойчивое развитие поселения и соответствует государственной политике реформирования транспортной системы Российской Федерации.</w:t>
      </w:r>
    </w:p>
    <w:p w:rsidR="0034705B" w:rsidRPr="0056186F" w:rsidRDefault="0034705B" w:rsidP="003470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61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РАЗДЕЛ 2. Характеристика существующего состояния транспортной инфраструктуры Карачунского сельского поселения</w:t>
      </w:r>
    </w:p>
    <w:p w:rsidR="00A03682" w:rsidRPr="0056186F" w:rsidRDefault="00A03682" w:rsidP="0034705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705B" w:rsidRPr="002D564A" w:rsidRDefault="00D800C1" w:rsidP="00D800C1">
      <w:pPr>
        <w:pStyle w:val="af6"/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64A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="0034705B" w:rsidRPr="002D564A">
        <w:rPr>
          <w:rFonts w:ascii="Times New Roman" w:hAnsi="Times New Roman" w:cs="Times New Roman"/>
          <w:b/>
          <w:bCs/>
          <w:sz w:val="24"/>
          <w:szCs w:val="24"/>
        </w:rPr>
        <w:t>Положение Карачунского сельского поселения</w:t>
      </w:r>
    </w:p>
    <w:p w:rsidR="0034705B" w:rsidRPr="002D564A" w:rsidRDefault="0034705B" w:rsidP="00D800C1">
      <w:pPr>
        <w:shd w:val="clear" w:color="auto" w:fill="FFFFFF"/>
        <w:tabs>
          <w:tab w:val="left" w:pos="284"/>
        </w:tabs>
        <w:spacing w:line="100" w:lineRule="atLeast"/>
        <w:ind w:left="7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564A">
        <w:rPr>
          <w:rFonts w:ascii="Times New Roman" w:hAnsi="Times New Roman" w:cs="Times New Roman"/>
          <w:b/>
          <w:bCs/>
          <w:sz w:val="24"/>
          <w:szCs w:val="24"/>
        </w:rPr>
        <w:lastRenderedPageBreak/>
        <w:t>в структуре пространственной организации Воронежской области</w:t>
      </w:r>
    </w:p>
    <w:p w:rsidR="0034705B" w:rsidRPr="002D564A" w:rsidRDefault="0034705B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383D" w:rsidRPr="002D564A" w:rsidRDefault="0034705B" w:rsidP="0023383D">
      <w:pPr>
        <w:widowControl w:val="0"/>
        <w:spacing w:line="25" w:lineRule="atLeast"/>
        <w:ind w:left="20" w:right="20"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факторами, определяющими направления разработки Про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граммы, являются:</w:t>
      </w:r>
    </w:p>
    <w:p w:rsidR="0023383D" w:rsidRPr="002D564A" w:rsidRDefault="00914789" w:rsidP="00914789">
      <w:pPr>
        <w:widowControl w:val="0"/>
        <w:tabs>
          <w:tab w:val="left" w:pos="322"/>
        </w:tabs>
        <w:spacing w:after="0" w:line="25" w:lineRule="atLeast"/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46BB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енденции</w:t>
      </w:r>
      <w:r w:rsidR="00646BB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социально-экономического развития</w:t>
      </w:r>
      <w:r w:rsidR="00646BBA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поселения, характеризующиеся незначительным повышением численности населения, развитием рынка жилья;</w:t>
      </w:r>
    </w:p>
    <w:p w:rsidR="0023383D" w:rsidRPr="002D564A" w:rsidRDefault="00914789" w:rsidP="00914789">
      <w:pPr>
        <w:widowControl w:val="0"/>
        <w:spacing w:line="25" w:lineRule="atLeast"/>
        <w:ind w:left="20" w:right="20" w:hanging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3383D" w:rsidRPr="002D56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состояние существующей системы транспортной инфраструктуры. </w:t>
      </w:r>
    </w:p>
    <w:p w:rsidR="0023383D" w:rsidRPr="002D564A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>Территория Карачунского сельского</w:t>
      </w:r>
      <w:r w:rsidR="007152B2"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поселения расположена</w:t>
      </w:r>
      <w:r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в северо</w:t>
      </w:r>
      <w:r w:rsidRPr="002D564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2D564A">
        <w:rPr>
          <w:rFonts w:ascii="Times New Roman" w:eastAsia="TimesNewRoman" w:hAnsi="Times New Roman" w:cs="Times New Roman"/>
          <w:color w:val="000000"/>
          <w:sz w:val="24"/>
          <w:szCs w:val="24"/>
        </w:rPr>
        <w:t>восточной части Рамонского муниципального района Воронежской области на правом высоком берегу реки Воронеж</w:t>
      </w:r>
      <w:r w:rsidRPr="002D564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646BBA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</w:p>
    <w:p w:rsidR="0023383D" w:rsidRPr="00646BBA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646BBA">
        <w:rPr>
          <w:rFonts w:ascii="Times New Roman" w:eastAsia="TimesNew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222739" wp14:editId="2C475C72">
            <wp:extent cx="5937250" cy="42989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3D" w:rsidRPr="002D564A" w:rsidRDefault="0023383D" w:rsidP="0023383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D564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Местоположение Карачунского сельского поселения в административно-территориальном устройстве Рамонского муниципального района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На севере территория поселения граничит с Липецкой областью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востоке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со Ступинским сельским поселением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юге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 Березовским сельским поселением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западе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 Комсомольским сельским поселением Рамонского муниципального района Воронежской области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На территории Карачунского сельского поселения расположено шесть населенных пунктов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деревня Писаревка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деревня Ситная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Глушицы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Карачун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село </w:t>
      </w:r>
      <w:proofErr w:type="spellStart"/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Пекшево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село Сенное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Общая площадь территории поселения согласно данным паспорта муниципального образования составляет </w:t>
      </w:r>
      <w:r w:rsidR="00D3323E"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6668,32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га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Общая численность населения сельского поселения по состоянию на </w:t>
      </w:r>
      <w:r w:rsidR="007152B2" w:rsidRPr="0001757D">
        <w:rPr>
          <w:rFonts w:ascii="Times New Roman" w:hAnsi="Times New Roman" w:cs="Times New Roman"/>
          <w:color w:val="000000"/>
          <w:sz w:val="24"/>
          <w:szCs w:val="24"/>
        </w:rPr>
        <w:t>01.01.2017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г</w:t>
      </w:r>
      <w:r w:rsidR="007152B2" w:rsidRPr="0001757D">
        <w:rPr>
          <w:rFonts w:ascii="Times New Roman" w:hAnsi="Times New Roman" w:cs="Times New Roman"/>
          <w:color w:val="000000"/>
          <w:sz w:val="24"/>
          <w:szCs w:val="24"/>
        </w:rPr>
        <w:t>. – 597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2B2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человек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Плотность населения составляет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323E"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8,95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человека на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км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tbl>
      <w:tblPr>
        <w:tblStyle w:val="af3"/>
        <w:tblW w:w="7875" w:type="dxa"/>
        <w:tblLook w:val="01E0" w:firstRow="1" w:lastRow="1" w:firstColumn="1" w:lastColumn="1" w:noHBand="0" w:noVBand="0"/>
      </w:tblPr>
      <w:tblGrid>
        <w:gridCol w:w="1008"/>
        <w:gridCol w:w="3807"/>
        <w:gridCol w:w="3060"/>
      </w:tblGrid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Административно-территориальные единицы</w:t>
            </w: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Территориальные единицы (населенные пункты)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Карачунское</w:t>
            </w:r>
            <w:proofErr w:type="spellEnd"/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Карачун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Глушицы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 xml:space="preserve">село </w:t>
            </w:r>
            <w:proofErr w:type="spellStart"/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Пекшево</w:t>
            </w:r>
            <w:proofErr w:type="spellEnd"/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деревня Писаревка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село Сенное</w:t>
            </w:r>
          </w:p>
        </w:tc>
      </w:tr>
      <w:tr w:rsidR="00D3323E" w:rsidRPr="0001757D" w:rsidTr="00591DF2">
        <w:tc>
          <w:tcPr>
            <w:tcW w:w="1008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07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D3323E" w:rsidRPr="0001757D" w:rsidRDefault="00D3323E" w:rsidP="00646BBA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eastAsia="TimesNewRoman" w:hAnsi="Times New Roman"/>
                <w:color w:val="000000"/>
                <w:sz w:val="24"/>
                <w:szCs w:val="24"/>
              </w:rPr>
              <w:t>деревня Ситная</w:t>
            </w:r>
          </w:p>
        </w:tc>
      </w:tr>
    </w:tbl>
    <w:p w:rsidR="00CE1ADE" w:rsidRPr="0001757D" w:rsidRDefault="00CE1ADE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</w:p>
    <w:p w:rsidR="00DD228B" w:rsidRPr="0001757D" w:rsidRDefault="00DD228B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К отдаленным населенным пунктам относятся: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- с. Сенное – расстояние </w:t>
      </w:r>
      <w:r w:rsidR="002B23DC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до центра </w:t>
      </w:r>
      <w:r w:rsidR="00DA0CAD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сельского поселения 9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км;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д. Писаревка –</w:t>
      </w:r>
      <w:r w:rsidR="00DA0CAD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6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км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Современная планировочная ситуация Карачунского сельского поселения сформировалась на основе ряда факторов: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географического положения;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природных условий и ресурсов;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хозяйственной деятельности;</w:t>
      </w:r>
    </w:p>
    <w:p w:rsidR="0046268F" w:rsidRPr="0001757D" w:rsidRDefault="0046268F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- исторически сложившейся системы расселения</w:t>
      </w:r>
      <w:r w:rsidR="002B23DC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2B23DC" w:rsidRPr="0001757D" w:rsidRDefault="002B23DC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Территория поселения освоена равномерно.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Через территорию сельского поселения проходят три автомобильные дороги регионального значения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: «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Рамонь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Сенное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»,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М</w:t>
      </w:r>
      <w:r w:rsidR="00CE1ADE"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4 «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Дон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Карачун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и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Рамонь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Сенное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E1ADE"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с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Пекшево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Расстояние от села Карачун до областного центра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города Воронеж 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smartTag w:uri="urn:schemas-microsoft-com:office:smarttags" w:element="metricconverter">
        <w:smartTagPr>
          <w:attr w:name="ProductID" w:val="50 км"/>
        </w:smartTagPr>
        <w:r w:rsidRPr="0001757D">
          <w:rPr>
            <w:rFonts w:ascii="Times New Roman" w:hAnsi="Times New Roman" w:cs="Times New Roman"/>
            <w:color w:val="000000"/>
            <w:sz w:val="24"/>
            <w:szCs w:val="24"/>
          </w:rPr>
          <w:t xml:space="preserve">50 </w:t>
        </w:r>
        <w:r w:rsidRPr="0001757D">
          <w:rPr>
            <w:rFonts w:ascii="Times New Roman" w:eastAsia="TimesNewRoman" w:hAnsi="Times New Roman" w:cs="Times New Roman"/>
            <w:color w:val="000000"/>
            <w:sz w:val="24"/>
            <w:szCs w:val="24"/>
          </w:rPr>
          <w:t>км</w:t>
        </w:r>
      </w:smartTag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3383D" w:rsidRPr="0001757D" w:rsidRDefault="0023383D" w:rsidP="0023383D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lastRenderedPageBreak/>
        <w:t>По территории поселения протекает река Воронеж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Имеется несколько прудов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и ручьев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На территории Карачунского сельского поселения располагается Воронежский заповедник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01757D">
        <w:rPr>
          <w:rFonts w:ascii="Times New Roman" w:eastAsia="TimesNewRoman" w:hAnsi="Times New Roman" w:cs="Times New Roman"/>
          <w:color w:val="000000"/>
          <w:sz w:val="24"/>
          <w:szCs w:val="24"/>
        </w:rPr>
        <w:t>лесхоз ВГЛТА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705B" w:rsidRPr="0001757D" w:rsidRDefault="00CE1ADE" w:rsidP="00CE1ADE">
      <w:pPr>
        <w:pStyle w:val="af6"/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="0034705B" w:rsidRPr="0001757D">
        <w:rPr>
          <w:rFonts w:ascii="Times New Roman" w:hAnsi="Times New Roman" w:cs="Times New Roman"/>
          <w:b/>
          <w:bCs/>
          <w:sz w:val="24"/>
          <w:szCs w:val="24"/>
        </w:rPr>
        <w:t>Социально-э</w:t>
      </w:r>
      <w:r w:rsidR="00037A83" w:rsidRPr="0001757D">
        <w:rPr>
          <w:rFonts w:ascii="Times New Roman" w:hAnsi="Times New Roman" w:cs="Times New Roman"/>
          <w:b/>
          <w:bCs/>
          <w:sz w:val="24"/>
          <w:szCs w:val="24"/>
        </w:rPr>
        <w:t>кономическая характеристика Карачунского сельского поселения Рамонского муниципального</w:t>
      </w:r>
      <w:r w:rsidR="0034705B"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района Воронежской области</w:t>
      </w:r>
    </w:p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ind w:left="75"/>
        <w:rPr>
          <w:rFonts w:ascii="Times New Roman" w:hAnsi="Times New Roman" w:cs="Times New Roman"/>
          <w:b/>
          <w:bCs/>
          <w:sz w:val="24"/>
          <w:szCs w:val="24"/>
        </w:rPr>
      </w:pPr>
    </w:p>
    <w:p w:rsidR="0034705B" w:rsidRPr="0001757D" w:rsidRDefault="0034705B" w:rsidP="00CE1ADE">
      <w:pPr>
        <w:shd w:val="clear" w:color="auto" w:fill="FFFFFF"/>
        <w:tabs>
          <w:tab w:val="left" w:pos="284"/>
        </w:tabs>
        <w:spacing w:line="100" w:lineRule="atLeas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Одним из показате</w:t>
      </w:r>
      <w:r w:rsidR="00037A83" w:rsidRPr="0001757D">
        <w:rPr>
          <w:rFonts w:ascii="Times New Roman" w:hAnsi="Times New Roman" w:cs="Times New Roman"/>
          <w:bCs/>
          <w:sz w:val="24"/>
          <w:szCs w:val="24"/>
        </w:rPr>
        <w:t xml:space="preserve">лей экономического развития Карачунского сельского поселения </w:t>
      </w:r>
      <w:r w:rsidRPr="0001757D">
        <w:rPr>
          <w:rFonts w:ascii="Times New Roman" w:hAnsi="Times New Roman" w:cs="Times New Roman"/>
          <w:bCs/>
          <w:sz w:val="24"/>
          <w:szCs w:val="24"/>
        </w:rPr>
        <w:t>является численность его населения. Изменение численности населения служит индикатором уровня жизни поселения, привлекательности территории для проживания, осуществления деятельности.</w:t>
      </w:r>
    </w:p>
    <w:p w:rsidR="0034705B" w:rsidRPr="0001757D" w:rsidRDefault="009F2F05" w:rsidP="00CE1ADE">
      <w:pPr>
        <w:shd w:val="clear" w:color="auto" w:fill="FFFFFF"/>
        <w:tabs>
          <w:tab w:val="left" w:pos="284"/>
        </w:tabs>
        <w:spacing w:line="100" w:lineRule="atLeast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Численность населения Карачунского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по состоянию </w:t>
      </w:r>
      <w:r w:rsidRPr="0001757D">
        <w:rPr>
          <w:rFonts w:ascii="Times New Roman" w:hAnsi="Times New Roman" w:cs="Times New Roman"/>
          <w:bCs/>
          <w:sz w:val="24"/>
          <w:szCs w:val="24"/>
        </w:rPr>
        <w:t>на 01.01.2017 года составила 597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 человек. Численность населения в разрезе населенных пунктов представлена в таблице.</w:t>
      </w:r>
    </w:p>
    <w:p w:rsidR="0034705B" w:rsidRPr="0001757D" w:rsidRDefault="009F2F05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Численность населения Карачунского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3119"/>
        <w:gridCol w:w="3685"/>
      </w:tblGrid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119" w:type="dxa"/>
            <w:shd w:val="clear" w:color="auto" w:fill="auto"/>
          </w:tcPr>
          <w:p w:rsidR="0034705B" w:rsidRPr="0001757D" w:rsidRDefault="0034705B" w:rsidP="002C4CD3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населенного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пункта</w:t>
            </w:r>
          </w:p>
        </w:tc>
        <w:tc>
          <w:tcPr>
            <w:tcW w:w="3685" w:type="dxa"/>
            <w:shd w:val="clear" w:color="auto" w:fill="auto"/>
          </w:tcPr>
          <w:p w:rsidR="0034705B" w:rsidRPr="0001757D" w:rsidRDefault="0034705B" w:rsidP="002C4CD3">
            <w:pPr>
              <w:tabs>
                <w:tab w:val="left" w:pos="284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Население,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  <w:r w:rsidR="002C4CD3"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34705B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с. Карачун</w:t>
            </w:r>
            <w:r w:rsidR="0034705B"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34705B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284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34705B" w:rsidRPr="0001757D" w:rsidRDefault="009F2F05" w:rsidP="00CE1ADE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proofErr w:type="spellStart"/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Пекшево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34705B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34705B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с. Глушицы</w:t>
            </w:r>
          </w:p>
        </w:tc>
        <w:tc>
          <w:tcPr>
            <w:tcW w:w="3685" w:type="dxa"/>
            <w:shd w:val="clear" w:color="auto" w:fill="auto"/>
          </w:tcPr>
          <w:p w:rsidR="0034705B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181</w:t>
            </w:r>
          </w:p>
        </w:tc>
      </w:tr>
      <w:tr w:rsidR="009F2F05" w:rsidRPr="0001757D" w:rsidTr="00894401">
        <w:tc>
          <w:tcPr>
            <w:tcW w:w="1242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д. Ситная</w:t>
            </w:r>
          </w:p>
        </w:tc>
        <w:tc>
          <w:tcPr>
            <w:tcW w:w="3685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9F2F05" w:rsidRPr="0001757D" w:rsidTr="00894401">
        <w:tc>
          <w:tcPr>
            <w:tcW w:w="1242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д. Писаревка</w:t>
            </w:r>
          </w:p>
        </w:tc>
        <w:tc>
          <w:tcPr>
            <w:tcW w:w="3685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9F2F05" w:rsidRPr="0001757D" w:rsidTr="00894401">
        <w:tc>
          <w:tcPr>
            <w:tcW w:w="1242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с. Сенное</w:t>
            </w:r>
          </w:p>
        </w:tc>
        <w:tc>
          <w:tcPr>
            <w:tcW w:w="3685" w:type="dxa"/>
            <w:shd w:val="clear" w:color="auto" w:fill="auto"/>
          </w:tcPr>
          <w:p w:rsidR="009F2F05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</w:tr>
      <w:tr w:rsidR="0034705B" w:rsidRPr="0001757D" w:rsidTr="00894401">
        <w:tc>
          <w:tcPr>
            <w:tcW w:w="1242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119" w:type="dxa"/>
            <w:shd w:val="clear" w:color="auto" w:fill="auto"/>
          </w:tcPr>
          <w:p w:rsidR="0034705B" w:rsidRPr="0001757D" w:rsidRDefault="0034705B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34705B" w:rsidRPr="0001757D" w:rsidRDefault="009F2F05" w:rsidP="00894401">
            <w:pPr>
              <w:tabs>
                <w:tab w:val="left" w:pos="284"/>
              </w:tabs>
              <w:spacing w:line="10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Cs/>
                <w:sz w:val="24"/>
                <w:szCs w:val="24"/>
              </w:rPr>
              <w:t>597</w:t>
            </w:r>
          </w:p>
        </w:tc>
      </w:tr>
    </w:tbl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bCs/>
          <w:sz w:val="24"/>
          <w:szCs w:val="24"/>
        </w:rPr>
      </w:pPr>
    </w:p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2.3.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757D">
        <w:rPr>
          <w:rFonts w:ascii="Times New Roman" w:hAnsi="Times New Roman" w:cs="Times New Roman"/>
          <w:b/>
          <w:bCs/>
          <w:sz w:val="24"/>
          <w:szCs w:val="24"/>
        </w:rPr>
        <w:t>Характеристика функционирования и показатели работы транспортной инфраструктуры по видам транспор</w:t>
      </w:r>
      <w:r w:rsidR="009F2F05" w:rsidRPr="0001757D">
        <w:rPr>
          <w:rFonts w:ascii="Times New Roman" w:hAnsi="Times New Roman" w:cs="Times New Roman"/>
          <w:b/>
          <w:bCs/>
          <w:sz w:val="24"/>
          <w:szCs w:val="24"/>
        </w:rPr>
        <w:t>та, имеющегося на территории Карачунского</w:t>
      </w:r>
      <w:r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сельского поселения.</w:t>
      </w:r>
    </w:p>
    <w:p w:rsidR="0034705B" w:rsidRPr="0001757D" w:rsidRDefault="0034705B" w:rsidP="002C4CD3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Ра</w:t>
      </w:r>
      <w:r w:rsidR="009F2F05" w:rsidRPr="0001757D">
        <w:rPr>
          <w:rFonts w:ascii="Times New Roman" w:hAnsi="Times New Roman" w:cs="Times New Roman"/>
          <w:bCs/>
          <w:sz w:val="24"/>
          <w:szCs w:val="24"/>
        </w:rPr>
        <w:t xml:space="preserve">звитие транспортной системы </w:t>
      </w:r>
      <w:proofErr w:type="spellStart"/>
      <w:r w:rsidR="009F2F05" w:rsidRPr="0001757D">
        <w:rPr>
          <w:rFonts w:ascii="Times New Roman" w:hAnsi="Times New Roman" w:cs="Times New Roman"/>
          <w:bCs/>
          <w:sz w:val="24"/>
          <w:szCs w:val="24"/>
        </w:rPr>
        <w:t>Карачунского</w:t>
      </w:r>
      <w:proofErr w:type="spellEnd"/>
      <w:r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является необходимым условием улучшения качества жизни жителей в поселении.</w:t>
      </w:r>
    </w:p>
    <w:p w:rsidR="0034705B" w:rsidRPr="0001757D" w:rsidRDefault="00840B58" w:rsidP="00E21DBC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 xml:space="preserve">Транспортная инфраструктура Карачунского 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 xml:space="preserve">сельского поселения является </w:t>
      </w:r>
      <w:r w:rsidRPr="0001757D">
        <w:rPr>
          <w:rFonts w:ascii="Times New Roman" w:hAnsi="Times New Roman" w:cs="Times New Roman"/>
          <w:bCs/>
          <w:sz w:val="24"/>
          <w:szCs w:val="24"/>
        </w:rPr>
        <w:t>составляющей инфраструктуры Рамонского муниципального</w:t>
      </w:r>
      <w:r w:rsidR="00E21DBC" w:rsidRPr="0001757D">
        <w:rPr>
          <w:rFonts w:ascii="Times New Roman" w:hAnsi="Times New Roman" w:cs="Times New Roman"/>
          <w:bCs/>
          <w:sz w:val="24"/>
          <w:szCs w:val="24"/>
        </w:rPr>
        <w:t xml:space="preserve"> района </w:t>
      </w:r>
      <w:r w:rsidR="00DD5389" w:rsidRPr="0001757D">
        <w:rPr>
          <w:rFonts w:ascii="Times New Roman" w:hAnsi="Times New Roman" w:cs="Times New Roman"/>
          <w:bCs/>
          <w:sz w:val="24"/>
          <w:szCs w:val="24"/>
        </w:rPr>
        <w:t xml:space="preserve">Воронежской </w:t>
      </w:r>
      <w:r w:rsidR="0034705B" w:rsidRPr="0001757D">
        <w:rPr>
          <w:rFonts w:ascii="Times New Roman" w:hAnsi="Times New Roman" w:cs="Times New Roman"/>
          <w:bCs/>
          <w:sz w:val="24"/>
          <w:szCs w:val="24"/>
        </w:rPr>
        <w:t>области, что обеспечивает конституционные гарантии граждан на свободу передвижения и делает возможным свободное перемещение товаров и услуг.</w:t>
      </w:r>
    </w:p>
    <w:p w:rsidR="0034705B" w:rsidRPr="0001757D" w:rsidRDefault="0034705B" w:rsidP="00E21DBC">
      <w:pPr>
        <w:shd w:val="clear" w:color="auto" w:fill="FFFFFF"/>
        <w:tabs>
          <w:tab w:val="left" w:pos="284"/>
        </w:tabs>
        <w:spacing w:line="10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проблемы </w:t>
      </w:r>
      <w:r w:rsidRPr="0001757D">
        <w:rPr>
          <w:rFonts w:ascii="Times New Roman" w:hAnsi="Times New Roman" w:cs="Times New Roman"/>
          <w:bCs/>
          <w:sz w:val="24"/>
          <w:szCs w:val="24"/>
        </w:rPr>
        <w:lastRenderedPageBreak/>
        <w:t>несоответствия состояния дорог и инфраструктуры местного значения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34705B" w:rsidRPr="0001757D" w:rsidRDefault="0034705B" w:rsidP="00E21DBC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Транспортную инфраструктуру поселения образуют линии, соо</w:t>
      </w:r>
      <w:r w:rsidR="00D92B0D" w:rsidRPr="0001757D">
        <w:rPr>
          <w:rFonts w:ascii="Times New Roman" w:hAnsi="Times New Roman" w:cs="Times New Roman"/>
          <w:bCs/>
          <w:sz w:val="24"/>
          <w:szCs w:val="24"/>
        </w:rPr>
        <w:t>ружения и устройства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пригородного, внешнего транспорта. Основными структурными элементами транспортной инфраструктуры </w:t>
      </w:r>
      <w:r w:rsidR="00D92B0D" w:rsidRPr="0001757D">
        <w:rPr>
          <w:rFonts w:ascii="Times New Roman" w:hAnsi="Times New Roman" w:cs="Times New Roman"/>
          <w:bCs/>
          <w:sz w:val="24"/>
          <w:szCs w:val="24"/>
        </w:rPr>
        <w:t xml:space="preserve">сельского </w:t>
      </w:r>
      <w:r w:rsidRPr="0001757D">
        <w:rPr>
          <w:rFonts w:ascii="Times New Roman" w:hAnsi="Times New Roman" w:cs="Times New Roman"/>
          <w:bCs/>
          <w:sz w:val="24"/>
          <w:szCs w:val="24"/>
        </w:rPr>
        <w:t>поселения являются: сеть улиц и дорог</w:t>
      </w:r>
      <w:r w:rsidR="00D92B0D" w:rsidRPr="0001757D">
        <w:rPr>
          <w:rFonts w:ascii="Times New Roman" w:hAnsi="Times New Roman" w:cs="Times New Roman"/>
          <w:bCs/>
          <w:sz w:val="24"/>
          <w:szCs w:val="24"/>
        </w:rPr>
        <w:t>,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и сопряженная с ней сеть пассажирского транспорта.</w:t>
      </w:r>
    </w:p>
    <w:p w:rsidR="0034705B" w:rsidRPr="0001757D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Cs/>
          <w:sz w:val="24"/>
          <w:szCs w:val="24"/>
        </w:rPr>
        <w:t>Внешние тра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>нспортно-экономические связи Карачунского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с другими населенными пунктами осуществляются одним видом транспорта: автомобильным.</w:t>
      </w:r>
    </w:p>
    <w:p w:rsidR="0034705B" w:rsidRPr="0001757D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Железнодорожный транспорт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 xml:space="preserve"> - на территории Карачунского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>я железнодорожная сеть отсутствует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4705B" w:rsidRPr="0001757D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Водный транспорт</w:t>
      </w:r>
      <w:r w:rsidR="006C3E52" w:rsidRPr="0001757D">
        <w:rPr>
          <w:rFonts w:ascii="Times New Roman" w:hAnsi="Times New Roman" w:cs="Times New Roman"/>
          <w:bCs/>
          <w:sz w:val="24"/>
          <w:szCs w:val="24"/>
        </w:rPr>
        <w:t xml:space="preserve"> - на территории Карачунского </w:t>
      </w:r>
      <w:r w:rsidRPr="0001757D">
        <w:rPr>
          <w:rFonts w:ascii="Times New Roman" w:hAnsi="Times New Roman" w:cs="Times New Roman"/>
          <w:bCs/>
          <w:sz w:val="24"/>
          <w:szCs w:val="24"/>
        </w:rPr>
        <w:t>сельского поселения водный транспорт не используется, никаких мероприятий по обеспечению водным транспортом не планируется.</w:t>
      </w:r>
    </w:p>
    <w:p w:rsidR="0034705B" w:rsidRDefault="0034705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Воздушные перевозки</w:t>
      </w:r>
      <w:r w:rsidRPr="0001757D">
        <w:rPr>
          <w:rFonts w:ascii="Times New Roman" w:hAnsi="Times New Roman" w:cs="Times New Roman"/>
          <w:bCs/>
          <w:sz w:val="24"/>
          <w:szCs w:val="24"/>
        </w:rPr>
        <w:t xml:space="preserve"> не осуществляются.</w:t>
      </w:r>
    </w:p>
    <w:p w:rsidR="00B2570B" w:rsidRPr="0001757D" w:rsidRDefault="00B2570B" w:rsidP="006035BE">
      <w:pPr>
        <w:shd w:val="clear" w:color="auto" w:fill="FFFFFF"/>
        <w:tabs>
          <w:tab w:val="left" w:pos="284"/>
        </w:tabs>
        <w:spacing w:line="100" w:lineRule="atLeast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705B" w:rsidRPr="0001757D" w:rsidRDefault="00F022C7" w:rsidP="00F022C7">
      <w:pPr>
        <w:shd w:val="clear" w:color="auto" w:fill="FFFFFF"/>
        <w:tabs>
          <w:tab w:val="left" w:pos="284"/>
        </w:tabs>
        <w:autoSpaceDE w:val="0"/>
        <w:autoSpaceDN w:val="0"/>
        <w:spacing w:after="0" w:line="100" w:lineRule="atLeast"/>
        <w:ind w:left="7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57D">
        <w:rPr>
          <w:rFonts w:ascii="Times New Roman" w:hAnsi="Times New Roman" w:cs="Times New Roman"/>
          <w:b/>
          <w:bCs/>
          <w:sz w:val="24"/>
          <w:szCs w:val="24"/>
        </w:rPr>
        <w:t>2.4.</w:t>
      </w:r>
      <w:r w:rsidR="006035BE"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2C39" w:rsidRPr="0001757D">
        <w:rPr>
          <w:rFonts w:ascii="Times New Roman" w:hAnsi="Times New Roman" w:cs="Times New Roman"/>
          <w:b/>
          <w:bCs/>
          <w:sz w:val="24"/>
          <w:szCs w:val="24"/>
        </w:rPr>
        <w:t>Характеристика сети дорог Карачунского сельского</w:t>
      </w:r>
      <w:r w:rsidR="0034705B" w:rsidRPr="0001757D">
        <w:rPr>
          <w:rFonts w:ascii="Times New Roman" w:hAnsi="Times New Roman" w:cs="Times New Roman"/>
          <w:b/>
          <w:bCs/>
          <w:sz w:val="24"/>
          <w:szCs w:val="24"/>
        </w:rPr>
        <w:t xml:space="preserve"> поселения</w:t>
      </w:r>
    </w:p>
    <w:p w:rsidR="0034705B" w:rsidRPr="0001757D" w:rsidRDefault="0034705B" w:rsidP="0034705B">
      <w:pPr>
        <w:shd w:val="clear" w:color="auto" w:fill="FFFFFF"/>
        <w:tabs>
          <w:tab w:val="left" w:pos="284"/>
        </w:tabs>
        <w:spacing w:line="10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Автомобильные дороги являются важнейшей составной частью т</w:t>
      </w:r>
      <w:r w:rsidR="00840B5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ранспортной инфраструктуры Карачунского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сельского поселения. Они связывают территорию поселения с соседними территориями, населенные пункты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с районным центром, обеспечивают жизнедеятельность всех населенных пунктов поселения, во многом определяют возможности развития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поселения, по ним осуществляются автомобильные перевозки грузов и пассажиров. От уровня развития сети автомобильных дорог во многом зависит решение задач достижения устойчивого экономического роста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поселения, повышения конкурентоспособности местных производителей и улучшения качества жизни населения.</w:t>
      </w:r>
    </w:p>
    <w:p w:rsidR="0034705B" w:rsidRPr="0001757D" w:rsidRDefault="00840B58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Улично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дорожная сеть Карачунского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сельского поселения достаточно развита. О</w:t>
      </w:r>
      <w:r w:rsidR="00D92B0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сновными транспортными осями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Карачунского сельского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являются магистральные улиц</w:t>
      </w:r>
      <w:r w:rsidR="00C30CA3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Карачунского сельского поселения. К ним относятся: улицы Центральная и Солнечная села Карачун, улица Центральная села </w:t>
      </w:r>
      <w:proofErr w:type="spellStart"/>
      <w:r w:rsidR="00C30CA3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Пекшево</w:t>
      </w:r>
      <w:proofErr w:type="spellEnd"/>
      <w:r w:rsidR="00C30CA3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улицы Новая и Центральная села Глушицы, улица Центральная деревни Ситная, улица Центральная деревни Писаревка, улицы Школьная, Нагорная и Механизаторов села Сенное.</w:t>
      </w:r>
    </w:p>
    <w:p w:rsidR="0034705B" w:rsidRPr="0001757D" w:rsidRDefault="00840B58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Кроме сети улиц поселения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существует система магистралей районного значения. Магистральные улицы районного значения предусматривают пропуск смешанных видов транспорта, включая общественный. К магистральным улицам</w:t>
      </w:r>
      <w:r w:rsidR="00C30CA3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районного значения относится улица Центральная села Карачун.</w:t>
      </w:r>
    </w:p>
    <w:p w:rsidR="0034705B" w:rsidRPr="0001757D" w:rsidRDefault="00840B73" w:rsidP="0034705B">
      <w:pPr>
        <w:widowControl w:val="0"/>
        <w:spacing w:line="25" w:lineRule="atLeast"/>
        <w:ind w:left="20" w:right="20" w:firstLine="7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дополнение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вышеперечисленным магистральным улицам существует сеть улиц и проездов местного значения, обеспечивающая связи жил</w:t>
      </w:r>
      <w:r w:rsidR="00840B5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ых групп, домов, предприятий с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магистралями поселения и района.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Перечень автомобильных дорог общего пользования местного значения в границах </w:t>
      </w:r>
      <w:r w:rsidR="00840B58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Карачунского сельского </w:t>
      </w: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811"/>
        <w:gridCol w:w="2410"/>
        <w:gridCol w:w="1795"/>
        <w:gridCol w:w="2042"/>
      </w:tblGrid>
      <w:tr w:rsidR="0034705B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r w:rsidRPr="0001757D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п/п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Идентификационный </w:t>
            </w:r>
          </w:p>
          <w:p w:rsidR="0034705B" w:rsidRPr="0001757D" w:rsidRDefault="0034705B" w:rsidP="00894401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>номер дороги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дорог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Протяженность </w:t>
            </w: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>(км)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Тип покрытия</w:t>
            </w:r>
          </w:p>
          <w:p w:rsidR="0034705B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(асфальт/ щебень/</w:t>
            </w:r>
            <w:r w:rsidR="0034705B" w:rsidRPr="0001757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грунт</w:t>
            </w:r>
            <w:r w:rsidRPr="0001757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/</w:t>
            </w:r>
            <w:r w:rsidR="008D6D3A" w:rsidRPr="0001757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ж/б плиты</w:t>
            </w:r>
            <w:r w:rsidR="0034705B" w:rsidRPr="0001757D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)</w:t>
            </w:r>
          </w:p>
        </w:tc>
      </w:tr>
      <w:tr w:rsidR="0034705B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0702FC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Центральная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8D6D3A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1420EF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,4/ 2,3/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34705B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0702FC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Солнечная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1420EF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,7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01757D" w:rsidRDefault="00946725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1,6/</w:t>
            </w:r>
            <w:r w:rsidR="001420EF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0,2/</w:t>
            </w:r>
            <w:r w:rsidR="001420EF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Садовая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420EF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 w:rsidR="001420EF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0,6/</w:t>
            </w:r>
            <w:r w:rsidR="001420EF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420EF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Первомайская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420EF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,8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0,7/ 0,7/</w:t>
            </w:r>
            <w:r w:rsidR="001420EF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420EF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9-ое Января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1,11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0,22/0,15/0,</w:t>
            </w:r>
            <w:r w:rsidR="001420EF" w:rsidRPr="000175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420EF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Цветочная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1,35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946725">
            <w:pPr>
              <w:shd w:val="clear" w:color="auto" w:fill="FFFFFF"/>
              <w:spacing w:line="322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0,85/0,1/</w:t>
            </w:r>
            <w:r w:rsidR="00CC3336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0,2/</w:t>
            </w:r>
            <w:r w:rsidR="00CC3336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0,2 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B55E0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с. Карачун, ул. Набережная 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CC3336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0/0,4/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0,46/0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8A250F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3B55E0" w:rsidRPr="0001757D">
              <w:rPr>
                <w:rFonts w:ascii="Times New Roman" w:hAnsi="Times New Roman" w:cs="Times New Roman"/>
                <w:sz w:val="20"/>
                <w:szCs w:val="20"/>
              </w:rPr>
              <w:t>. Карачун,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пер. Нагорный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0/0,87/</w:t>
            </w:r>
            <w:r w:rsidR="008A250F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20243820 ОП МП </w:t>
            </w:r>
            <w:r w:rsidR="00540CDB" w:rsidRPr="0001757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Весенняя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 0,6/ 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Карачун, ул. Лесная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A0EAB" w:rsidRPr="0001757D">
              <w:rPr>
                <w:rFonts w:ascii="Times New Roman" w:hAnsi="Times New Roman" w:cs="Times New Roman"/>
                <w:sz w:val="20"/>
                <w:szCs w:val="20"/>
              </w:rPr>
              <w:t>,2/ 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0702FC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20243820 ОП МП </w:t>
            </w:r>
            <w:r w:rsidR="00540CDB" w:rsidRPr="0001757D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Пекшево</w:t>
            </w:r>
            <w:proofErr w:type="spellEnd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 ул. Центральная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,57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0,2/</w:t>
            </w:r>
            <w:r w:rsidR="00BC0F08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,37/</w:t>
            </w:r>
            <w:r w:rsidR="00BC0F08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/ 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Пекшево</w:t>
            </w:r>
            <w:proofErr w:type="spellEnd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 пер. Центральный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 0 /0,35/ 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BC0F0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Пекшево</w:t>
            </w:r>
            <w:proofErr w:type="spellEnd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 ул. Садовая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 /0 /0,9 /</w:t>
            </w:r>
            <w:r w:rsidR="00BC0F08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C0F08" w:rsidRPr="0001757D">
              <w:rPr>
                <w:rFonts w:ascii="Times New Roman" w:hAnsi="Times New Roman" w:cs="Times New Roman"/>
                <w:sz w:val="20"/>
                <w:szCs w:val="20"/>
              </w:rPr>
              <w:t>. Глушицы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 ул. Новая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,9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0/ 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,3/ 0,6/ 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Глушицы, ул. Центральная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0,45/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,15/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Глушицы, ул. Рабочая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,03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AA0EAB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0/ 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/ 0/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Глушицы, ул. Нагорная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0/ 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,44/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D1700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с. Глушицы, ул. Им. В. </w:t>
            </w:r>
            <w:proofErr w:type="spellStart"/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Гридяева</w:t>
            </w:r>
            <w:proofErr w:type="spellEnd"/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AA0EA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0,4/ 0,4/ </w:t>
            </w:r>
            <w:r w:rsidR="00DD1700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C5737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Глушицы, ул. Садовая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D52133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 0/ 0,</w:t>
            </w:r>
            <w:r w:rsidR="00C57378" w:rsidRPr="0001757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C5737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д. Ситная, ул. Центральная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C57378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,15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D52133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 w:rsidR="00C57378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,1/</w:t>
            </w:r>
            <w:r w:rsidR="00C57378"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,05/0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C57378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д. Писаревка, ул. Центральная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C57378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D52133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0,24/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,65/0,54/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039C9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д. Писаревка, пер. Центральный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 0/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0,1/ 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7C53F6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Сенное, ул. Школьная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039C9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D52133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 0,78/0,3/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Сенное, ул. Нагорная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039C9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0,84/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Сенное, ул. Механизаторов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94672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0,72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 0/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Сенное, ул. Березовая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039C9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,08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039C9" w:rsidP="00D52133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52133" w:rsidRPr="0001757D">
              <w:rPr>
                <w:rFonts w:ascii="Times New Roman" w:hAnsi="Times New Roman" w:cs="Times New Roman"/>
                <w:sz w:val="20"/>
                <w:szCs w:val="20"/>
              </w:rPr>
              <w:t>/ 0/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D52133" w:rsidRPr="0001757D">
              <w:rPr>
                <w:rFonts w:ascii="Times New Roman" w:hAnsi="Times New Roman" w:cs="Times New Roman"/>
                <w:sz w:val="20"/>
                <w:szCs w:val="20"/>
              </w:rPr>
              <w:t>,08/0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Сенное, ул. Пятая Сотня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3039C9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,81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="003039C9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802E0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1802E0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20243820 ОП МП 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540CD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с. Сенное, ул. Лесная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10185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6725" w:rsidRPr="0001757D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02E0" w:rsidRPr="0001757D" w:rsidRDefault="00D52133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0/</w:t>
            </w:r>
            <w:r w:rsidR="00D10185" w:rsidRPr="0001757D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01757D">
              <w:rPr>
                <w:rFonts w:ascii="Times New Roman" w:hAnsi="Times New Roman" w:cs="Times New Roman"/>
                <w:sz w:val="20"/>
                <w:szCs w:val="20"/>
              </w:rPr>
              <w:t>,0/0 /</w:t>
            </w:r>
            <w:r w:rsidR="00D10185" w:rsidRPr="0001757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8652B" w:rsidRPr="0001757D" w:rsidTr="00946725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652B" w:rsidRPr="0001757D" w:rsidRDefault="00E8652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652B" w:rsidRPr="0001757D" w:rsidRDefault="00E8652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652B" w:rsidRPr="0001757D" w:rsidRDefault="00E8652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652B" w:rsidRPr="0001757D" w:rsidRDefault="00E8652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>43,27</w:t>
            </w:r>
          </w:p>
        </w:tc>
        <w:tc>
          <w:tcPr>
            <w:tcW w:w="2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8652B" w:rsidRPr="0001757D" w:rsidRDefault="00E8652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757D">
              <w:rPr>
                <w:rFonts w:ascii="Times New Roman" w:hAnsi="Times New Roman" w:cs="Times New Roman"/>
                <w:b/>
                <w:sz w:val="20"/>
                <w:szCs w:val="20"/>
              </w:rPr>
              <w:t>5,66/20,64/16,47/0,5</w:t>
            </w:r>
          </w:p>
        </w:tc>
      </w:tr>
    </w:tbl>
    <w:p w:rsidR="00840B73" w:rsidRPr="0001757D" w:rsidRDefault="00840B73" w:rsidP="0034705B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Перечень дорог ме</w:t>
      </w:r>
      <w:r w:rsidR="001802E0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стного значения утвержден постановлением администрации Карачунского сельского поселения от 05.12.2013 № 159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Перечень автомобильных дорог регионального значения, проходящих в границах</w:t>
      </w:r>
      <w:r w:rsidR="00840B58" w:rsidRPr="0001757D">
        <w:rPr>
          <w:rFonts w:ascii="Times New Roman" w:hAnsi="Times New Roman" w:cs="Times New Roman"/>
          <w:b/>
          <w:sz w:val="24"/>
          <w:szCs w:val="24"/>
        </w:rPr>
        <w:t xml:space="preserve"> Карачунского сельского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tbl>
      <w:tblPr>
        <w:tblW w:w="97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3"/>
        <w:gridCol w:w="2669"/>
        <w:gridCol w:w="2268"/>
        <w:gridCol w:w="2268"/>
        <w:gridCol w:w="1853"/>
      </w:tblGrid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spacing w:line="317" w:lineRule="exact"/>
              <w:ind w:left="38" w:right="29" w:firstLine="4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r w:rsidRPr="002D564A">
              <w:rPr>
                <w:rFonts w:ascii="Times New Roman" w:hAnsi="Times New Roman" w:cs="Times New Roman"/>
                <w:b/>
                <w:spacing w:val="-9"/>
                <w:sz w:val="20"/>
                <w:szCs w:val="20"/>
              </w:rPr>
              <w:t>п/п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2D564A">
            <w:pPr>
              <w:shd w:val="clear" w:color="auto" w:fill="FFFFFF"/>
              <w:ind w:left="-40" w:right="-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Идентификационный </w:t>
            </w: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номер дороги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дорог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spacing w:line="326" w:lineRule="exact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Протяженность </w:t>
            </w: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(км) по поселению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2D564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Тип покрытия</w:t>
            </w:r>
            <w:r w:rsid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="00E8652B" w:rsidRP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Асфальт/щебень/</w:t>
            </w:r>
            <w:r w:rsidRPr="002D564A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>грунт)</w:t>
            </w:r>
          </w:p>
        </w:tc>
      </w:tr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9B3FD2" w:rsidP="009B3FD2">
            <w:pPr>
              <w:shd w:val="clear" w:color="auto" w:fill="FFFFFF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1025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C5362D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B6400F" w:rsidRPr="002D564A">
              <w:rPr>
                <w:rFonts w:ascii="Times New Roman" w:hAnsi="Times New Roman" w:cs="Times New Roman"/>
                <w:sz w:val="20"/>
                <w:szCs w:val="20"/>
              </w:rPr>
              <w:t>Рамонь-Сенное</w:t>
            </w: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9B3FD2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9B3FD2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8,1</w:t>
            </w:r>
            <w:r w:rsidR="00E8652B" w:rsidRPr="002D564A">
              <w:rPr>
                <w:rFonts w:ascii="Times New Roman" w:hAnsi="Times New Roman" w:cs="Times New Roman"/>
                <w:sz w:val="20"/>
                <w:szCs w:val="20"/>
              </w:rPr>
              <w:t>/0/0</w:t>
            </w:r>
          </w:p>
        </w:tc>
      </w:tr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9B3FD2" w:rsidP="009B3FD2">
            <w:pPr>
              <w:shd w:val="clear" w:color="auto" w:fill="FFFFFF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1225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E8652B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М «Дон» -Карачун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E8652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E8652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3,5/0/0</w:t>
            </w:r>
          </w:p>
        </w:tc>
      </w:tr>
      <w:tr w:rsidR="00B6400F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2D564A" w:rsidRDefault="00B6400F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2D564A" w:rsidRDefault="009B3FD2" w:rsidP="009B3FD2">
            <w:pPr>
              <w:shd w:val="clear" w:color="auto" w:fill="FFFFFF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1825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2D564A" w:rsidRDefault="00B6400F" w:rsidP="00894401">
            <w:pPr>
              <w:shd w:val="clear" w:color="auto" w:fill="FFFFFF"/>
              <w:ind w:left="82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 xml:space="preserve">«Рамонь-Сенное» </w:t>
            </w:r>
            <w:r w:rsidR="00E8652B" w:rsidRPr="002D564A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с. Пекшево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2D564A" w:rsidRDefault="00E8652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400F" w:rsidRPr="002D564A" w:rsidRDefault="00E8652B" w:rsidP="00894401">
            <w:pPr>
              <w:shd w:val="clear" w:color="auto" w:fill="FFFFFF"/>
              <w:spacing w:line="322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sz w:val="20"/>
                <w:szCs w:val="20"/>
              </w:rPr>
              <w:t>1,2/0/0</w:t>
            </w:r>
          </w:p>
        </w:tc>
      </w:tr>
      <w:tr w:rsidR="0034705B" w:rsidRPr="0001757D" w:rsidTr="00894401">
        <w:trPr>
          <w:trHeight w:val="17"/>
        </w:trPr>
        <w:tc>
          <w:tcPr>
            <w:tcW w:w="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ind w:left="35"/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34705B" w:rsidP="00894401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9B3FD2" w:rsidP="00894401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z w:val="20"/>
                <w:szCs w:val="20"/>
              </w:rPr>
              <w:t>12,8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4705B" w:rsidRPr="002D564A" w:rsidRDefault="009B3FD2" w:rsidP="00894401">
            <w:pPr>
              <w:shd w:val="clear" w:color="auto" w:fill="FFFFFF"/>
              <w:spacing w:line="322" w:lineRule="exact"/>
              <w:ind w:right="-1" w:hanging="10"/>
              <w:jc w:val="center"/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</w:pPr>
            <w:r w:rsidRPr="002D564A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12,8</w:t>
            </w:r>
            <w:r w:rsidR="00E8652B" w:rsidRPr="002D564A">
              <w:rPr>
                <w:rFonts w:ascii="Times New Roman" w:hAnsi="Times New Roman" w:cs="Times New Roman"/>
                <w:b/>
                <w:spacing w:val="-5"/>
                <w:sz w:val="20"/>
                <w:szCs w:val="20"/>
              </w:rPr>
              <w:t>/0/0</w:t>
            </w:r>
          </w:p>
        </w:tc>
      </w:tr>
    </w:tbl>
    <w:p w:rsidR="00B2570B" w:rsidRDefault="00B2570B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705B" w:rsidRPr="0001757D" w:rsidRDefault="000A062D" w:rsidP="0034705B">
      <w:pPr>
        <w:widowControl w:val="0"/>
        <w:spacing w:line="25" w:lineRule="atLeast"/>
        <w:ind w:left="20" w:right="20" w:firstLine="7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размещения автомобильных </w:t>
      </w:r>
      <w:r w:rsidR="0034705B" w:rsidRPr="0001757D">
        <w:rPr>
          <w:rFonts w:ascii="Times New Roman" w:hAnsi="Times New Roman" w:cs="Times New Roman"/>
          <w:b/>
          <w:sz w:val="24"/>
          <w:szCs w:val="24"/>
        </w:rPr>
        <w:t>дорог общего пользования, располагающихся в границах</w:t>
      </w:r>
      <w:r w:rsidR="00840B58" w:rsidRPr="0001757D">
        <w:rPr>
          <w:rFonts w:ascii="Times New Roman" w:hAnsi="Times New Roman" w:cs="Times New Roman"/>
          <w:b/>
          <w:sz w:val="24"/>
          <w:szCs w:val="24"/>
        </w:rPr>
        <w:t xml:space="preserve"> Карачунского сельского </w:t>
      </w:r>
      <w:r w:rsidR="0034705B" w:rsidRPr="0001757D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34705B" w:rsidRPr="004B3EB6" w:rsidRDefault="0034705B" w:rsidP="0034705B">
      <w:pPr>
        <w:widowControl w:val="0"/>
        <w:spacing w:line="25" w:lineRule="atLeast"/>
        <w:ind w:left="20" w:right="20" w:firstLine="700"/>
        <w:rPr>
          <w:rFonts w:ascii="Times New Roman" w:hAnsi="Times New Roman" w:cs="Times New Roman"/>
          <w:b/>
          <w:sz w:val="28"/>
          <w:szCs w:val="28"/>
        </w:rPr>
      </w:pPr>
    </w:p>
    <w:p w:rsidR="0034705B" w:rsidRPr="004B3EB6" w:rsidRDefault="000374B4" w:rsidP="0034705B">
      <w:pPr>
        <w:widowControl w:val="0"/>
        <w:spacing w:line="25" w:lineRule="atLeast"/>
        <w:ind w:left="20" w:right="20" w:hanging="2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B257BB" wp14:editId="7CDC845C">
            <wp:extent cx="5812072" cy="7558380"/>
            <wp:effectExtent l="0" t="0" r="0" b="5080"/>
            <wp:docPr id="4" name="Рисунок 7" descr="C:\Users\USer\Desktop\документация по градостроению\изменение ген. плана 2014 год\изм ген плана\Карта транспорт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документация по градостроению\изменение ген. плана 2014 год\изм ген плана\Карта транспортн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64" cy="756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AE" w:rsidRDefault="00DD5EAE" w:rsidP="0034705B">
      <w:pPr>
        <w:widowControl w:val="0"/>
        <w:spacing w:line="25" w:lineRule="atLeast"/>
        <w:ind w:left="20" w:right="20"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Применение программно-целевого метода в развитии автомобильных дорог общего по</w:t>
      </w:r>
      <w:r w:rsidR="003E2C3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льзования местного значения Карачунского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ресурсов.</w:t>
      </w:r>
    </w:p>
    <w:p w:rsidR="0034705B" w:rsidRPr="0001757D" w:rsidRDefault="0034705B" w:rsidP="0034705B">
      <w:pPr>
        <w:widowControl w:val="0"/>
        <w:spacing w:line="25" w:lineRule="atLeast"/>
        <w:ind w:left="20" w:right="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2.5. Анализ состава парка транспортных сред</w:t>
      </w:r>
      <w:r w:rsidR="003E2C39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ств и уровня автомобилизации Карачунского сельского </w:t>
      </w: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поселения, обеспеченность парковками (парковочными местами)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Парк транспортных с</w:t>
      </w:r>
      <w:r w:rsidR="004B3EB6" w:rsidRPr="0001757D">
        <w:rPr>
          <w:rFonts w:ascii="Times New Roman" w:hAnsi="Times New Roman" w:cs="Times New Roman"/>
          <w:sz w:val="24"/>
          <w:szCs w:val="24"/>
        </w:rPr>
        <w:t xml:space="preserve">редств преимущественно состоит </w:t>
      </w:r>
      <w:r w:rsidRPr="0001757D">
        <w:rPr>
          <w:rFonts w:ascii="Times New Roman" w:hAnsi="Times New Roman" w:cs="Times New Roman"/>
          <w:sz w:val="24"/>
          <w:szCs w:val="24"/>
        </w:rPr>
        <w:t>из легковых автомобилей, принадлеж</w:t>
      </w:r>
      <w:r w:rsidR="004B3EB6" w:rsidRPr="0001757D">
        <w:rPr>
          <w:rFonts w:ascii="Times New Roman" w:hAnsi="Times New Roman" w:cs="Times New Roman"/>
          <w:sz w:val="24"/>
          <w:szCs w:val="24"/>
        </w:rPr>
        <w:t xml:space="preserve">ащих частным лицам. Детальная </w:t>
      </w:r>
      <w:r w:rsidRPr="0001757D">
        <w:rPr>
          <w:rFonts w:ascii="Times New Roman" w:hAnsi="Times New Roman" w:cs="Times New Roman"/>
          <w:sz w:val="24"/>
          <w:szCs w:val="24"/>
        </w:rPr>
        <w:t>информация видов транспо</w:t>
      </w:r>
      <w:r w:rsidR="004B3EB6" w:rsidRPr="0001757D">
        <w:rPr>
          <w:rFonts w:ascii="Times New Roman" w:hAnsi="Times New Roman" w:cs="Times New Roman"/>
          <w:sz w:val="24"/>
          <w:szCs w:val="24"/>
        </w:rPr>
        <w:t>рта отсутствует. За период 2015</w:t>
      </w:r>
      <w:r w:rsidRPr="0001757D">
        <w:rPr>
          <w:rFonts w:ascii="Times New Roman" w:hAnsi="Times New Roman" w:cs="Times New Roman"/>
          <w:sz w:val="24"/>
          <w:szCs w:val="24"/>
        </w:rPr>
        <w:t>-2016 годы отмечается рост транспортных средств и рост уровня автомобилизации населения. Хранение транспортных средств осуществляется на придомовых территориях, в частных гаражах. Парковочные места имеются у объектов социальной инфраструктуры и у административных зданий хозяйствующих организаций.</w:t>
      </w:r>
    </w:p>
    <w:p w:rsidR="0034705B" w:rsidRPr="0001757D" w:rsidRDefault="0034705B" w:rsidP="0034705B">
      <w:pPr>
        <w:widowControl w:val="0"/>
        <w:spacing w:line="25" w:lineRule="atLeast"/>
        <w:ind w:left="20" w:right="20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34705B" w:rsidRPr="0001757D" w:rsidRDefault="0034705B" w:rsidP="0034705B">
      <w:pPr>
        <w:widowControl w:val="0"/>
        <w:spacing w:line="25" w:lineRule="atLeast"/>
        <w:ind w:left="20" w:right="20" w:firstLine="580"/>
        <w:jc w:val="center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Уровень автомобилизации населения на</w:t>
      </w:r>
      <w:r w:rsidR="004B3EB6" w:rsidRPr="0001757D">
        <w:rPr>
          <w:rFonts w:ascii="Times New Roman" w:hAnsi="Times New Roman" w:cs="Times New Roman"/>
          <w:sz w:val="24"/>
          <w:szCs w:val="24"/>
        </w:rPr>
        <w:t xml:space="preserve"> территории Карачунского сельского </w:t>
      </w:r>
      <w:r w:rsidRPr="0001757D">
        <w:rPr>
          <w:rFonts w:ascii="Times New Roman" w:hAnsi="Times New Roman" w:cs="Times New Roman"/>
          <w:sz w:val="24"/>
          <w:szCs w:val="24"/>
        </w:rPr>
        <w:t>поселения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3034"/>
        <w:gridCol w:w="1831"/>
        <w:gridCol w:w="1831"/>
        <w:gridCol w:w="1870"/>
      </w:tblGrid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2015 год</w:t>
            </w:r>
          </w:p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2016 год</w:t>
            </w:r>
          </w:p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(факт)</w:t>
            </w:r>
          </w:p>
        </w:tc>
        <w:tc>
          <w:tcPr>
            <w:tcW w:w="1870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sz w:val="24"/>
                <w:szCs w:val="24"/>
              </w:rPr>
              <w:t>(оценка)</w:t>
            </w:r>
          </w:p>
        </w:tc>
      </w:tr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чел.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4B3EB6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597</w:t>
            </w:r>
          </w:p>
        </w:tc>
        <w:tc>
          <w:tcPr>
            <w:tcW w:w="1870" w:type="dxa"/>
            <w:shd w:val="clear" w:color="auto" w:fill="auto"/>
          </w:tcPr>
          <w:p w:rsidR="0034705B" w:rsidRPr="0001757D" w:rsidRDefault="007A2508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</w:tr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70" w:type="dxa"/>
            <w:shd w:val="clear" w:color="auto" w:fill="auto"/>
          </w:tcPr>
          <w:p w:rsidR="0034705B" w:rsidRPr="0001757D" w:rsidRDefault="00DA0CAD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34705B" w:rsidRPr="0001757D" w:rsidTr="00315EBF">
        <w:tc>
          <w:tcPr>
            <w:tcW w:w="759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34" w:type="dxa"/>
            <w:shd w:val="clear" w:color="auto" w:fill="auto"/>
          </w:tcPr>
          <w:p w:rsidR="0034705B" w:rsidRPr="0001757D" w:rsidRDefault="0034705B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7A2508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31" w:type="dxa"/>
            <w:shd w:val="clear" w:color="auto" w:fill="auto"/>
          </w:tcPr>
          <w:p w:rsidR="0034705B" w:rsidRPr="0001757D" w:rsidRDefault="007A2508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870" w:type="dxa"/>
            <w:shd w:val="clear" w:color="auto" w:fill="auto"/>
          </w:tcPr>
          <w:p w:rsidR="0034705B" w:rsidRPr="0001757D" w:rsidRDefault="007A2508" w:rsidP="00894401">
            <w:pPr>
              <w:widowControl w:val="0"/>
              <w:spacing w:line="25" w:lineRule="atLeas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</w:tr>
    </w:tbl>
    <w:p w:rsidR="0034705B" w:rsidRPr="0001757D" w:rsidRDefault="0034705B" w:rsidP="00840B73">
      <w:pPr>
        <w:keepNext/>
        <w:keepLines/>
        <w:widowControl w:val="0"/>
        <w:tabs>
          <w:tab w:val="left" w:pos="1358"/>
        </w:tabs>
        <w:spacing w:line="25" w:lineRule="atLeast"/>
        <w:ind w:right="42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40B73" w:rsidRPr="0001757D" w:rsidRDefault="00840B73" w:rsidP="00840B73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1" w:name="bookmark8"/>
      <w:r w:rsidRPr="0001757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2.6. Характеристика работы транспортных средств общего пользования, включая анализ пассажиропотока</w:t>
      </w:r>
      <w:bookmarkEnd w:id="1"/>
    </w:p>
    <w:p w:rsidR="0034705B" w:rsidRPr="0001757D" w:rsidRDefault="0034705B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Пассажирский транспорт является важне</w:t>
      </w:r>
      <w:r w:rsidRPr="0001757D">
        <w:rPr>
          <w:rFonts w:ascii="Times New Roman" w:hAnsi="Times New Roman" w:cs="Times New Roman"/>
          <w:color w:val="000000"/>
          <w:sz w:val="24"/>
          <w:szCs w:val="24"/>
        </w:rPr>
        <w:t>йш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 элементом сферы обслуживания населения, без которого невозможно нормальное функционирование общества. Он призван удовлетворять потребности населения в передвижениях, вызванные производственными, бытовыми, культурными связями</w:t>
      </w:r>
    </w:p>
    <w:p w:rsidR="0034705B" w:rsidRPr="0001757D" w:rsidRDefault="0034705B" w:rsidP="00572B4F">
      <w:pPr>
        <w:widowControl w:val="0"/>
        <w:spacing w:line="25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 и единственным пассажирским транспортом является автобус.</w:t>
      </w:r>
    </w:p>
    <w:p w:rsidR="0034705B" w:rsidRPr="0001757D" w:rsidRDefault="003E2C39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территории Карачунского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 автобусное пассажирское сообщение предста</w:t>
      </w:r>
      <w:r w:rsidR="000A062D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влено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следующими маршрутами:</w:t>
      </w:r>
    </w:p>
    <w:p w:rsidR="003E2C39" w:rsidRPr="0001757D" w:rsidRDefault="003E2C39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Воронеж – Сенное;</w:t>
      </w:r>
    </w:p>
    <w:p w:rsidR="003E2C39" w:rsidRPr="0001757D" w:rsidRDefault="003E2C39" w:rsidP="0034705B">
      <w:pPr>
        <w:widowControl w:val="0"/>
        <w:spacing w:line="25" w:lineRule="atLeast"/>
        <w:ind w:left="80" w:right="80" w:firstLine="8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Рамонь – Сенное.</w:t>
      </w:r>
    </w:p>
    <w:p w:rsidR="0034705B" w:rsidRPr="0001757D" w:rsidRDefault="003E2C39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</w:t>
      </w: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Карачунском</w:t>
      </w:r>
      <w:proofErr w:type="spellEnd"/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сельском поселении наблюдается изменение интенсивности пассажиропотока в зависимости от времени года. Сезонная неравномерность выражается в увеличении пассажиропотока в летний период года и относится на счет поездок к садоводческим товариществам. </w:t>
      </w:r>
    </w:p>
    <w:p w:rsidR="0034705B" w:rsidRPr="0001757D" w:rsidRDefault="0034705B" w:rsidP="0034705B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доставки детей организован школьный автобус.</w:t>
      </w:r>
    </w:p>
    <w:p w:rsidR="00315EBF" w:rsidRDefault="00315EBF" w:rsidP="00AF7A8B">
      <w:pPr>
        <w:widowControl w:val="0"/>
        <w:spacing w:after="0" w:line="25" w:lineRule="atLeast"/>
        <w:ind w:left="121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AF7A8B" w:rsidP="00AF7A8B">
      <w:pPr>
        <w:widowControl w:val="0"/>
        <w:spacing w:after="0" w:line="25" w:lineRule="atLeast"/>
        <w:ind w:left="121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2.7. </w:t>
      </w:r>
      <w:r w:rsidR="00E85D18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Характеристика условий </w:t>
      </w:r>
      <w:r w:rsidR="0034705B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пешеходного и велосипедного движения</w:t>
      </w:r>
    </w:p>
    <w:p w:rsidR="0034705B" w:rsidRPr="0001757D" w:rsidRDefault="0034705B" w:rsidP="0034705B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807572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 местного значения в сельском поселении тротуарами не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оборудованы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пешеходны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переходов нет ввиду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незначительного транспортного движения в сельской местности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Специализированные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дорожки для велосипедного передвижения по территории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поселения не предусмотрены. Движение велосипедистов осуществляется в соответствии с требованиями ПДД по дорогам общего пользования</w:t>
      </w:r>
    </w:p>
    <w:p w:rsidR="00DD5EAE" w:rsidRPr="0001757D" w:rsidRDefault="00DD5EAE" w:rsidP="0034705B">
      <w:pPr>
        <w:widowControl w:val="0"/>
        <w:spacing w:line="25" w:lineRule="atLeast"/>
        <w:ind w:left="851" w:right="8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AF7A8B" w:rsidP="00AF7A8B">
      <w:pPr>
        <w:widowControl w:val="0"/>
        <w:spacing w:after="0" w:line="25" w:lineRule="atLeast"/>
        <w:ind w:left="121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2.8. </w:t>
      </w:r>
      <w:r w:rsidR="0034705B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Характеристика движения грузовых транспортных средств, оценку работы транспортных средств коммунальных и дорожных служб, состояния инфраструктуры для данных транспортных средств</w:t>
      </w:r>
    </w:p>
    <w:p w:rsidR="0034705B" w:rsidRPr="0001757D" w:rsidRDefault="0034705B" w:rsidP="0034705B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Транспортные организации осуществляющие грузовые перевозки на территории поселения отсутствуют.</w:t>
      </w:r>
    </w:p>
    <w:p w:rsidR="0034705B" w:rsidRPr="0001757D" w:rsidRDefault="00AF7A8B" w:rsidP="00AF7A8B">
      <w:pPr>
        <w:widowControl w:val="0"/>
        <w:spacing w:after="0"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2.9. </w:t>
      </w:r>
      <w:r w:rsidR="0034705B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Анализ уровня безопасности дорожного движения</w:t>
      </w:r>
    </w:p>
    <w:p w:rsidR="0034705B" w:rsidRPr="0001757D" w:rsidRDefault="0034705B" w:rsidP="0034705B">
      <w:pPr>
        <w:widowControl w:val="0"/>
        <w:spacing w:line="25" w:lineRule="atLeast"/>
        <w:ind w:left="1211"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Ситуация, связанная с аварийностью на транспорте, неизменно сохраняет актуальность в связи с несоответствием дорожно-транспортной инфраструктуры потребностям участников дорожного движения, их низкой дисциплиной, недостаточной эффективностью функци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онирования системы обеспечения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безопасности дорожного движения. Решение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проблемы обеспечения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безопасности дорожного движения является одной из важнейших задач. По 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итогам 2016 года на территории Карачунского сельского 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поселения зарегистрировано три ДТП (в 2015 году – три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ДТП). Для эффективного решения проблем, связанных с </w:t>
      </w: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дорожно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транспортной аварийностью, непрерывно обеспечивается системный п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одход к реализации мероприятий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повышению безопасности дорожного движения.</w:t>
      </w:r>
    </w:p>
    <w:p w:rsidR="0034705B" w:rsidRPr="0001757D" w:rsidRDefault="0034705B" w:rsidP="0034705B">
      <w:pPr>
        <w:widowControl w:val="0"/>
        <w:ind w:right="79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2.10. Оценка уровня негативного воздействия транспортной инфраструктуры на окружающую среду, безопасность и здоровье населения</w:t>
      </w:r>
    </w:p>
    <w:p w:rsidR="0034705B" w:rsidRPr="0001757D" w:rsidRDefault="0034705B" w:rsidP="0034705B">
      <w:pPr>
        <w:widowControl w:val="0"/>
        <w:spacing w:line="25" w:lineRule="atLeast"/>
        <w:ind w:right="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характерными факторами, негативно влияющими на окружающую среду и здоровье человека можно выделить: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загрязнение атмосферы – выброс в воздух дыма и газообразных загрязняющих веществ, приводящих к загрязнению атмосферы, вредному воздействию на здоровье человека;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воздействие</w:t>
      </w:r>
      <w:r w:rsidR="00E85D18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шума – примерно 30% населения России подвергается воздействию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шума от автомобильного транспорта с уровнем выше 55 дБ, что приводит к росту сердечно-сосудистых и эндокринных заболеваний.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сложившуюся планировочную структ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уру Карачунского сельского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поселения и характер дорожно-транспортной сети, отсутствие автомобильных дорог с интенсивным движением в районах жилой застройки, можно сделать вывод о сравнительно благополучной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B2570B" w:rsidRDefault="00B2570B" w:rsidP="0034705B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2.11.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Х</w:t>
      </w: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арактеристика существующих условий и перспектив развития и размещения транспортной инфраструктуры поселения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данном разделе приводятся </w:t>
      </w:r>
      <w:proofErr w:type="spellStart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технико</w:t>
      </w:r>
      <w:proofErr w:type="spellEnd"/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экономические показатели генерального плана поселения</w:t>
      </w:r>
    </w:p>
    <w:p w:rsidR="00B2570B" w:rsidRDefault="00B2570B" w:rsidP="0034705B">
      <w:pPr>
        <w:widowControl w:val="0"/>
        <w:spacing w:line="25" w:lineRule="atLeast"/>
        <w:ind w:left="85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left="851" w:right="8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2.12 Оценка нормативно-правовой базы, необходимой для функционирования и развития транспортной инфраструктуры </w:t>
      </w:r>
      <w:r w:rsidR="003E2C39" w:rsidRPr="0001757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Карачунского сельского поселения </w:t>
      </w:r>
    </w:p>
    <w:p w:rsidR="0034705B" w:rsidRPr="0001757D" w:rsidRDefault="0034705B" w:rsidP="0034705B">
      <w:pPr>
        <w:widowControl w:val="0"/>
        <w:spacing w:line="25" w:lineRule="atLeast"/>
        <w:ind w:left="851" w:right="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документами, определяющими поря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 функционирования и развития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транспортной инфраструктуры являются:</w:t>
      </w:r>
    </w:p>
    <w:p w:rsidR="0034705B" w:rsidRPr="0001757D" w:rsidRDefault="00AF7A8B" w:rsidP="00AF7A8B">
      <w:pPr>
        <w:widowControl w:val="0"/>
        <w:spacing w:after="0" w:line="25" w:lineRule="atLeast"/>
        <w:ind w:right="8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Градостроительный кодекс РФ от 29.12.2004 №190-ФЗ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Федеральный закон от 06.10.2003 № 131-ФЗ «Об общих принципах организации местного самоуправления в Российской Федерации» </w:t>
      </w:r>
    </w:p>
    <w:p w:rsidR="0034705B" w:rsidRPr="0001757D" w:rsidRDefault="00254627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закон</w:t>
      </w:r>
      <w:r w:rsidR="0034705B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</w:t>
      </w:r>
      <w:r w:rsidR="00254627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ановление Правительства РФ от 25.12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.2015 № 1440 «Об утверждении требований к программам комп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лексного развития транспортной 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инфраструктуры поселений, городских округов»</w:t>
      </w:r>
    </w:p>
    <w:p w:rsidR="0034705B" w:rsidRPr="0001757D" w:rsidRDefault="0034705B" w:rsidP="0034705B">
      <w:pPr>
        <w:widowControl w:val="0"/>
        <w:spacing w:line="25" w:lineRule="atLeast"/>
        <w:ind w:right="80"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3682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Устав </w:t>
      </w:r>
      <w:r w:rsidR="007F1785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Карачунского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</w:t>
      </w:r>
      <w:r w:rsidR="003E2C3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Рамонского муниципального района Воронежской области</w:t>
      </w:r>
    </w:p>
    <w:p w:rsidR="0034705B" w:rsidRPr="0001757D" w:rsidRDefault="0034705B" w:rsidP="004956C9">
      <w:pPr>
        <w:widowControl w:val="0"/>
        <w:spacing w:line="25" w:lineRule="atLeast"/>
        <w:ind w:right="8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</w:t>
      </w:r>
      <w:r w:rsidR="004956C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F1785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Генеральный план Карачунского</w:t>
      </w: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сельского поселения</w:t>
      </w:r>
      <w:r w:rsidR="003E2C39"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Рамонского муниципального района Воронежской области</w:t>
      </w:r>
    </w:p>
    <w:p w:rsidR="0034705B" w:rsidRPr="0001757D" w:rsidRDefault="003E2C39" w:rsidP="003E2C39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Правила землепользования и застройки Карачунского сельского поселения Рамонского муниципального района Воронежской области</w:t>
      </w:r>
    </w:p>
    <w:p w:rsidR="004956C9" w:rsidRPr="0001757D" w:rsidRDefault="0034705B" w:rsidP="0034705B">
      <w:pPr>
        <w:widowControl w:val="0"/>
        <w:spacing w:line="25" w:lineRule="atLeast"/>
        <w:ind w:left="80" w:right="80" w:firstLine="6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17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Нормативная правовая база, необходимая для функционирования и развития транспортной инфраструктуры сформирована.</w:t>
      </w:r>
    </w:p>
    <w:p w:rsidR="000332A2" w:rsidRPr="000A062D" w:rsidRDefault="00A43633" w:rsidP="000332A2">
      <w:pPr>
        <w:widowControl w:val="0"/>
        <w:spacing w:line="25" w:lineRule="atLeast"/>
        <w:ind w:left="80" w:right="80" w:firstLine="6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4956C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Прогноз транспортного спроса, изменения объемов и характера передвижения населения и пер</w:t>
      </w:r>
      <w:r w:rsidR="00254627" w:rsidRPr="000A062D">
        <w:rPr>
          <w:rFonts w:ascii="Times New Roman" w:hAnsi="Times New Roman" w:cs="Times New Roman"/>
          <w:b/>
          <w:sz w:val="28"/>
          <w:szCs w:val="28"/>
        </w:rPr>
        <w:t>евозок грузов на территории Карачунского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0332A2" w:rsidRPr="000A062D" w:rsidRDefault="000332A2" w:rsidP="000332A2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3.1. Прогноз социально-экономического и градост</w:t>
      </w:r>
      <w:r w:rsidR="00254627" w:rsidRPr="0001757D">
        <w:rPr>
          <w:rFonts w:ascii="Times New Roman" w:hAnsi="Times New Roman" w:cs="Times New Roman"/>
          <w:b/>
          <w:sz w:val="24"/>
          <w:szCs w:val="24"/>
        </w:rPr>
        <w:t>роительного развития Карачунского сельского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При анализе показателей текущего уровня социально-экономического и градостроител</w:t>
      </w:r>
      <w:r w:rsidR="00254627" w:rsidRPr="0001757D">
        <w:rPr>
          <w:rFonts w:ascii="Times New Roman" w:hAnsi="Times New Roman" w:cs="Times New Roman"/>
          <w:sz w:val="24"/>
          <w:szCs w:val="24"/>
        </w:rPr>
        <w:t>ьного развития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поселения, отмечается следующее:</w:t>
      </w:r>
    </w:p>
    <w:p w:rsidR="000332A2" w:rsidRPr="0001757D" w:rsidRDefault="004956C9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транспортная доступность населенных пунктов</w:t>
      </w:r>
      <w:r w:rsidR="00ED19C0" w:rsidRPr="0001757D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</w:t>
      </w:r>
      <w:r w:rsidR="00254627" w:rsidRPr="0001757D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262AD3" w:rsidRPr="0001757D">
        <w:rPr>
          <w:rFonts w:ascii="Times New Roman" w:hAnsi="Times New Roman" w:cs="Times New Roman"/>
          <w:sz w:val="24"/>
          <w:szCs w:val="24"/>
        </w:rPr>
        <w:t>высока</w:t>
      </w:r>
      <w:r w:rsidR="00254627" w:rsidRPr="0001757D">
        <w:rPr>
          <w:rFonts w:ascii="Times New Roman" w:hAnsi="Times New Roman" w:cs="Times New Roman"/>
          <w:sz w:val="24"/>
          <w:szCs w:val="24"/>
        </w:rPr>
        <w:t>я</w:t>
      </w:r>
      <w:r w:rsidR="000332A2" w:rsidRPr="0001757D">
        <w:rPr>
          <w:rFonts w:ascii="Times New Roman" w:hAnsi="Times New Roman" w:cs="Times New Roman"/>
          <w:sz w:val="24"/>
          <w:szCs w:val="24"/>
        </w:rPr>
        <w:t>;</w:t>
      </w:r>
    </w:p>
    <w:p w:rsidR="000332A2" w:rsidRPr="0001757D" w:rsidRDefault="00BE0B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наличие трудовых</w:t>
      </w:r>
      <w:r w:rsidR="00ED19C0" w:rsidRPr="0001757D">
        <w:rPr>
          <w:rFonts w:ascii="Times New Roman" w:hAnsi="Times New Roman" w:cs="Times New Roman"/>
          <w:sz w:val="24"/>
          <w:szCs w:val="24"/>
        </w:rPr>
        <w:t xml:space="preserve"> ресурсов позволяет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обеспечить потребности населения и расширение производства;</w:t>
      </w:r>
    </w:p>
    <w:p w:rsidR="000332A2" w:rsidRPr="0001757D" w:rsidRDefault="00BE0B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доходы населения - средние. Средняя заработная плата насе</w:t>
      </w:r>
      <w:r w:rsidR="00ED19C0" w:rsidRPr="0001757D">
        <w:rPr>
          <w:rFonts w:ascii="Times New Roman" w:hAnsi="Times New Roman" w:cs="Times New Roman"/>
          <w:sz w:val="24"/>
          <w:szCs w:val="24"/>
        </w:rPr>
        <w:t>ления за 2016 год составила 31217 рублей</w:t>
      </w:r>
    </w:p>
    <w:p w:rsidR="000332A2" w:rsidRPr="0001757D" w:rsidRDefault="00BE0B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оплата услуг водоснабжения, вывоза и утилизации ТБО доступна для населения и осуществляется регулярно;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Демографический прогноз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Предп</w:t>
      </w:r>
      <w:r w:rsidR="00ED19C0" w:rsidRPr="0001757D">
        <w:rPr>
          <w:rFonts w:ascii="Times New Roman" w:hAnsi="Times New Roman" w:cs="Times New Roman"/>
          <w:sz w:val="24"/>
          <w:szCs w:val="24"/>
        </w:rPr>
        <w:t>олагается, что увеличится уровень рождаемости и сократится смертность населения</w:t>
      </w:r>
      <w:r w:rsidRPr="0001757D">
        <w:rPr>
          <w:rFonts w:ascii="Times New Roman" w:hAnsi="Times New Roman" w:cs="Times New Roman"/>
          <w:sz w:val="24"/>
          <w:szCs w:val="24"/>
        </w:rPr>
        <w:t>, продолжится рост числа жителей за счет городского населения.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Экономический прогноз</w:t>
      </w:r>
    </w:p>
    <w:p w:rsidR="000332A2" w:rsidRPr="0001757D" w:rsidRDefault="00ED19C0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Развитие Карачунского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 по вероятностному сценарию учитывает развитие следующих приоритетных секторов экономики: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сельского хозяйства;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инфраструктуры, прежде всего, в сетевых отраслях: ЖКХ, энергетике, дорожной сети, транспорте, телекоммуникациях;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социальной сферы в рамках ре</w:t>
      </w:r>
      <w:r w:rsidR="00ED19C0" w:rsidRPr="0001757D">
        <w:rPr>
          <w:rFonts w:ascii="Times New Roman" w:hAnsi="Times New Roman" w:cs="Times New Roman"/>
          <w:sz w:val="24"/>
          <w:szCs w:val="24"/>
        </w:rPr>
        <w:t>ализации Национальных проектов.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Устойчивое экономическое развит</w:t>
      </w:r>
      <w:r w:rsidR="00ED19C0" w:rsidRPr="0001757D">
        <w:rPr>
          <w:rFonts w:ascii="Times New Roman" w:hAnsi="Times New Roman" w:cs="Times New Roman"/>
          <w:sz w:val="24"/>
          <w:szCs w:val="24"/>
        </w:rPr>
        <w:t>ие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поселения, в перспективе, может быть достигнуто за счет развития малого предпринимательства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Мероприятия по направлению развития малого предпринимательства: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оказание организационной и консультативной помощи начинающим предпринимателям;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разработка мер по адресной поддержке предпринимателей и малых предприятий;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снижение уровня административных барьеров;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формирование конкурентной среды;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расширение информационно-консультационного поля в сфере предпринимательства.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По итоговой характеристике социально-экономического развития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сельское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поселение можно рассматривать как: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перспективное для частных инвестиций, что обосновывается небольшим ростом экономики, средним уровнем доходов населения и высокой транспортной доступностью;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имеющее потенциал социально-экономического развития, способное самостоятельно и с привлечением средств вышестоящих бюджетов обеспечить минимальные стандарты жизни населения, что приведёт в будущем к повышению инвестиционной привлекательности территории.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Сохранение многофункционального профиля экономики сельского поселения является основой его устойчивого развития. Одним из важных направлений специализации экономики поселения является сельское хозяйство. В перспективе возрастет доля таких направлений как транспортные услуги и логистика, торговля, социальное обслуживание, малое предпринимательство.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Относительно стабильная демографическая ситуация в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сельском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поселении позволяет сделать вывод, что значительного изменения транспортного спроса, объемов и характера передвижения населения на терр</w:t>
      </w:r>
      <w:r w:rsidR="00262AD3" w:rsidRPr="0001757D">
        <w:rPr>
          <w:rFonts w:ascii="Times New Roman" w:hAnsi="Times New Roman" w:cs="Times New Roman"/>
          <w:sz w:val="24"/>
          <w:szCs w:val="24"/>
        </w:rPr>
        <w:t>итории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 не планируется.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Стабильная ситуация с транспортным спросом населения предполагает значительные изменения транспортной инфрастр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уктуры по видам транспорта в </w:t>
      </w:r>
      <w:proofErr w:type="spellStart"/>
      <w:r w:rsidR="00262AD3" w:rsidRPr="0001757D">
        <w:rPr>
          <w:rFonts w:ascii="Times New Roman" w:hAnsi="Times New Roman" w:cs="Times New Roman"/>
          <w:sz w:val="24"/>
          <w:szCs w:val="24"/>
        </w:rPr>
        <w:t>Карачунском</w:t>
      </w:r>
      <w:proofErr w:type="spellEnd"/>
      <w:r w:rsidR="00262AD3" w:rsidRPr="0001757D">
        <w:rPr>
          <w:rFonts w:ascii="Times New Roman" w:hAnsi="Times New Roman" w:cs="Times New Roman"/>
          <w:sz w:val="24"/>
          <w:szCs w:val="24"/>
        </w:rPr>
        <w:t xml:space="preserve"> </w:t>
      </w:r>
      <w:r w:rsidRPr="0001757D">
        <w:rPr>
          <w:rFonts w:ascii="Times New Roman" w:hAnsi="Times New Roman" w:cs="Times New Roman"/>
          <w:sz w:val="24"/>
          <w:szCs w:val="24"/>
        </w:rPr>
        <w:t>сельском поселении в ближайшей перспективе.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Воздушные перевозки на территории поселения не осуществляются.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Водный транспорт на территории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поселения не развит.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Автомобильный транспорт - важнейшая сост</w:t>
      </w:r>
      <w:r w:rsidR="00262AD3" w:rsidRPr="0001757D">
        <w:rPr>
          <w:rFonts w:ascii="Times New Roman" w:hAnsi="Times New Roman" w:cs="Times New Roman"/>
          <w:sz w:val="24"/>
          <w:szCs w:val="24"/>
        </w:rPr>
        <w:t>авная часть инфраструктуры Карачунского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сельского поселения, удовлетворяющая потребностям всех отраслей экономики и населения в перевозках грузов и пассажиров, перемещающая различные виды продукции между производителями и потребителями, осуществляющий общедоступное транспортное обслуживание населения.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Реализация Программы позволит сохранить существующую сеть автомобильных дорог за счет качественного содержания, осуществления контроля за перевозкой грузов, инструментальной диагностике технического состояния автомобильных дорог, повысить </w:t>
      </w:r>
      <w:r w:rsidRPr="0001757D">
        <w:rPr>
          <w:rFonts w:ascii="Times New Roman" w:hAnsi="Times New Roman" w:cs="Times New Roman"/>
          <w:sz w:val="24"/>
          <w:szCs w:val="24"/>
        </w:rPr>
        <w:lastRenderedPageBreak/>
        <w:t>качественные характеристики дорожных покрытий и безопасность дорожного движения за счет проведения целевых мероприятий по ремонту, капитальному ремонту, реконструкции автомобильных дорог, применения новых технологий и материалов, разработки и обновлению проектов организации дорожного движения.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результате реализации Программы планируется достигнуть следующие показатели: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протяженность сети автомобильных дорог общего пользования местного значения, </w:t>
      </w:r>
      <w:proofErr w:type="gramStart"/>
      <w:r w:rsidRPr="0001757D">
        <w:rPr>
          <w:rFonts w:ascii="Times New Roman" w:hAnsi="Times New Roman" w:cs="Times New Roman"/>
          <w:sz w:val="24"/>
          <w:szCs w:val="24"/>
        </w:rPr>
        <w:t>км.;</w:t>
      </w:r>
      <w:proofErr w:type="gramEnd"/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объемы ввода в эксплуатацию после строительства и реконструкции автомобильных дорог общего пользования местного значения, </w:t>
      </w:r>
      <w:proofErr w:type="gramStart"/>
      <w:r w:rsidRPr="0001757D">
        <w:rPr>
          <w:rFonts w:ascii="Times New Roman" w:hAnsi="Times New Roman" w:cs="Times New Roman"/>
          <w:sz w:val="24"/>
          <w:szCs w:val="24"/>
        </w:rPr>
        <w:t>км.;</w:t>
      </w:r>
      <w:proofErr w:type="gramEnd"/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прирост протяженности сети автомобильных дорог общего пользования местного значения в результате строительства новых автомобильных дорог, </w:t>
      </w:r>
      <w:proofErr w:type="gramStart"/>
      <w:r w:rsidRPr="0001757D">
        <w:rPr>
          <w:rFonts w:ascii="Times New Roman" w:hAnsi="Times New Roman" w:cs="Times New Roman"/>
          <w:sz w:val="24"/>
          <w:szCs w:val="24"/>
        </w:rPr>
        <w:t>км.;</w:t>
      </w:r>
      <w:proofErr w:type="gramEnd"/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дорог, </w:t>
      </w:r>
      <w:proofErr w:type="gramStart"/>
      <w:r w:rsidRPr="0001757D">
        <w:rPr>
          <w:rFonts w:ascii="Times New Roman" w:hAnsi="Times New Roman" w:cs="Times New Roman"/>
          <w:sz w:val="24"/>
          <w:szCs w:val="24"/>
        </w:rPr>
        <w:t>км.;</w:t>
      </w:r>
      <w:proofErr w:type="gramEnd"/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капитального ремонта и ремонта автомобильных дорог, </w:t>
      </w:r>
      <w:proofErr w:type="gramStart"/>
      <w:r w:rsidRPr="0001757D">
        <w:rPr>
          <w:rFonts w:ascii="Times New Roman" w:hAnsi="Times New Roman" w:cs="Times New Roman"/>
          <w:sz w:val="24"/>
          <w:szCs w:val="24"/>
        </w:rPr>
        <w:t>км.;</w:t>
      </w:r>
      <w:proofErr w:type="gramEnd"/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</w:t>
      </w:r>
      <w:proofErr w:type="gramStart"/>
      <w:r w:rsidRPr="0001757D">
        <w:rPr>
          <w:rFonts w:ascii="Times New Roman" w:hAnsi="Times New Roman" w:cs="Times New Roman"/>
          <w:sz w:val="24"/>
          <w:szCs w:val="24"/>
        </w:rPr>
        <w:t>км.;</w:t>
      </w:r>
      <w:proofErr w:type="gramEnd"/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- 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года, %.</w:t>
      </w:r>
    </w:p>
    <w:p w:rsidR="000332A2" w:rsidRPr="0001757D" w:rsidRDefault="000332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Существующие риски по возможности достижения прогнозируемых результатов;</w:t>
      </w:r>
    </w:p>
    <w:p w:rsidR="000332A2" w:rsidRPr="0001757D" w:rsidRDefault="00BE0BA2" w:rsidP="00BE0B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содержания автомобильных дорог общего пользования местного значения;</w:t>
      </w:r>
    </w:p>
    <w:p w:rsidR="000332A2" w:rsidRPr="0001757D" w:rsidRDefault="00BE0B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</w:t>
      </w:r>
      <w:r w:rsidR="000332A2" w:rsidRPr="0001757D">
        <w:rPr>
          <w:rFonts w:ascii="Times New Roman" w:hAnsi="Times New Roman" w:cs="Times New Roman"/>
          <w:sz w:val="24"/>
          <w:szCs w:val="24"/>
        </w:rPr>
        <w:lastRenderedPageBreak/>
        <w:t>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По прогнозу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на долгосрочный период до 2030</w:t>
      </w:r>
      <w:r w:rsidRPr="0001757D">
        <w:rPr>
          <w:rFonts w:ascii="Times New Roman" w:hAnsi="Times New Roman" w:cs="Times New Roman"/>
          <w:sz w:val="24"/>
          <w:szCs w:val="24"/>
        </w:rPr>
        <w:t xml:space="preserve"> года обеспеченность жителей</w:t>
      </w:r>
      <w:r w:rsidR="00262AD3" w:rsidRPr="0001757D">
        <w:rPr>
          <w:rFonts w:ascii="Times New Roman" w:hAnsi="Times New Roman" w:cs="Times New Roman"/>
          <w:sz w:val="24"/>
          <w:szCs w:val="24"/>
        </w:rPr>
        <w:t xml:space="preserve"> Карачунского сельского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поселения индивидуальными легковыми автомобилями составит:</w:t>
      </w:r>
    </w:p>
    <w:p w:rsidR="000332A2" w:rsidRPr="0001757D" w:rsidRDefault="00E85C93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2017 году - 154</w:t>
      </w:r>
      <w:r w:rsidR="00095083" w:rsidRPr="0001757D">
        <w:rPr>
          <w:rFonts w:ascii="Times New Roman" w:hAnsi="Times New Roman" w:cs="Times New Roman"/>
          <w:sz w:val="24"/>
          <w:szCs w:val="24"/>
        </w:rPr>
        <w:t xml:space="preserve"> </w:t>
      </w:r>
      <w:r w:rsidR="000332A2" w:rsidRPr="0001757D">
        <w:rPr>
          <w:rFonts w:ascii="Times New Roman" w:hAnsi="Times New Roman" w:cs="Times New Roman"/>
          <w:sz w:val="24"/>
          <w:szCs w:val="24"/>
        </w:rPr>
        <w:t>автомо</w:t>
      </w:r>
      <w:r w:rsidR="00095083" w:rsidRPr="0001757D">
        <w:rPr>
          <w:rFonts w:ascii="Times New Roman" w:hAnsi="Times New Roman" w:cs="Times New Roman"/>
          <w:sz w:val="24"/>
          <w:szCs w:val="24"/>
        </w:rPr>
        <w:t xml:space="preserve">билей на </w:t>
      </w:r>
      <w:r w:rsidRPr="0001757D">
        <w:rPr>
          <w:rFonts w:ascii="Times New Roman" w:hAnsi="Times New Roman" w:cs="Times New Roman"/>
          <w:sz w:val="24"/>
          <w:szCs w:val="24"/>
        </w:rPr>
        <w:t>1000. жителей, в 2030 году - 21</w:t>
      </w:r>
      <w:r w:rsidR="00095083" w:rsidRPr="0001757D">
        <w:rPr>
          <w:rFonts w:ascii="Times New Roman" w:hAnsi="Times New Roman" w:cs="Times New Roman"/>
          <w:sz w:val="24"/>
          <w:szCs w:val="24"/>
        </w:rPr>
        <w:t xml:space="preserve">3 </w:t>
      </w:r>
      <w:r w:rsidR="000332A2" w:rsidRPr="0001757D">
        <w:rPr>
          <w:rFonts w:ascii="Times New Roman" w:hAnsi="Times New Roman" w:cs="Times New Roman"/>
          <w:sz w:val="24"/>
          <w:szCs w:val="24"/>
        </w:rPr>
        <w:t>ав</w:t>
      </w:r>
      <w:r w:rsidR="00095083" w:rsidRPr="0001757D">
        <w:rPr>
          <w:rFonts w:ascii="Times New Roman" w:hAnsi="Times New Roman" w:cs="Times New Roman"/>
          <w:sz w:val="24"/>
          <w:szCs w:val="24"/>
        </w:rPr>
        <w:t>томобиля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 на 1000 жителей.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перспективе возможно ухудшение показателей дорожного движения из-за следующих причин: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постоянно возрастающая мобильность населения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массовое пренебрежение требованиями безопасности дорожного движения со стороны участников движения;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неудовлетворительное состояние автомобильных дорог;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недостаточный технический уровень дорожного хозяйства;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несовершенство технических средств организации дорожного движения.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Чтобы не допустить негативного развития ситуации необходимо: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Создание современной системы обеспечения безопасности дорожного движения на автомобильных дорогах общего пользования и улично-дор</w:t>
      </w:r>
      <w:r w:rsidR="00095083" w:rsidRPr="0001757D">
        <w:rPr>
          <w:rFonts w:ascii="Times New Roman" w:hAnsi="Times New Roman" w:cs="Times New Roman"/>
          <w:sz w:val="24"/>
          <w:szCs w:val="24"/>
        </w:rPr>
        <w:t xml:space="preserve">ожной сети населённых пунктов Карачунского </w:t>
      </w:r>
      <w:r w:rsidR="000332A2" w:rsidRPr="0001757D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Повышение правового сознания и предупреждения опасного поведения среди населения, в том числе среди несовершеннолетних</w:t>
      </w:r>
      <w:r w:rsidR="00095083" w:rsidRPr="0001757D">
        <w:rPr>
          <w:rFonts w:ascii="Times New Roman" w:hAnsi="Times New Roman" w:cs="Times New Roman"/>
          <w:sz w:val="24"/>
          <w:szCs w:val="24"/>
        </w:rPr>
        <w:t>.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Повышение уровня обустройства автомобильных дорог общего пользования - установка средств организации дорожного движения на дорогах (дорожных знаков).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Задачами транспортной инфраструктуры в области снижения вредного воздействия транспорта на окружающую среду являются:</w:t>
      </w:r>
    </w:p>
    <w:p w:rsidR="000332A2" w:rsidRPr="0001757D" w:rsidRDefault="009A515C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сокращение вредного воздействия транспорта на здоровье человека за счет снижения объемов воздействий, выбросов и сбросов, количества отходов на всех видах транспорта;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мотивация перехода транспортных средств на экологически чистые виды топлива. 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Для снижения вредного воздействия транспорта на окружающую среду и возникающих ущербов необходимо: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средств;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стимулировать использование транспортных средств, работающих на альтернативных источниках (нефтяного происхождения) топливно-энергетических ресурсов.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Для снижения негативного воздействия транспортно-дорожного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 xml:space="preserve">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="000332A2" w:rsidRPr="0001757D">
        <w:rPr>
          <w:rFonts w:ascii="Times New Roman" w:hAnsi="Times New Roman" w:cs="Times New Roman"/>
          <w:sz w:val="24"/>
          <w:szCs w:val="24"/>
        </w:rPr>
        <w:t>противогололедных</w:t>
      </w:r>
      <w:proofErr w:type="spellEnd"/>
      <w:r w:rsidR="000332A2" w:rsidRPr="0001757D">
        <w:rPr>
          <w:rFonts w:ascii="Times New Roman" w:hAnsi="Times New Roman" w:cs="Times New Roman"/>
          <w:sz w:val="24"/>
          <w:szCs w:val="24"/>
        </w:rPr>
        <w:t xml:space="preserve"> материалов;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обустройство автомобильных дорог средствами защиты окружающей среды от вредных воздействий,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Реализация указанных мер будет осуществляться на основе повышения экологических требований к проектированию, строительству, ремонту и содержанию автомобильных дорог.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Основной задачей в этой области является сокращение объемов выбросов автотранспортных средств, количества отходов при строительстве, реконструкции, ремонте и содержании автомобильных дорог.</w:t>
      </w:r>
    </w:p>
    <w:p w:rsidR="000332A2" w:rsidRPr="0001757D" w:rsidRDefault="000332A2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Для снижения вредного воздействия автомобильного транспорта на окружающую среду необходимо:</w:t>
      </w:r>
    </w:p>
    <w:p w:rsidR="000332A2" w:rsidRPr="0001757D" w:rsidRDefault="00A25C55" w:rsidP="009A515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- </w:t>
      </w:r>
      <w:r w:rsidR="000332A2" w:rsidRPr="0001757D">
        <w:rPr>
          <w:rFonts w:ascii="Times New Roman" w:hAnsi="Times New Roman" w:cs="Times New Roman"/>
          <w:sz w:val="24"/>
          <w:szCs w:val="24"/>
        </w:rPr>
        <w:t>обеспечить увеличение применения более экономичных автомобилей с более низким расходом моторного топлива.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</w:t>
      </w:r>
      <w:r w:rsidR="00095083" w:rsidRPr="0001757D">
        <w:rPr>
          <w:rFonts w:ascii="Times New Roman" w:hAnsi="Times New Roman" w:cs="Times New Roman"/>
          <w:b/>
          <w:sz w:val="24"/>
          <w:szCs w:val="24"/>
        </w:rPr>
        <w:t xml:space="preserve">Карачунского сельского </w:t>
      </w:r>
      <w:r w:rsidRPr="0001757D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0332A2" w:rsidRPr="0001757D" w:rsidRDefault="000332A2" w:rsidP="00C24E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изменение характера и объемов передвижения населения и перевозки грузов не ожидается.</w:t>
      </w:r>
    </w:p>
    <w:p w:rsidR="000332A2" w:rsidRPr="0001757D" w:rsidRDefault="000332A2" w:rsidP="000332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3.3. Прогноз развития транспортной инфраструктуры по видам транспорта</w:t>
      </w:r>
    </w:p>
    <w:p w:rsidR="000332A2" w:rsidRPr="0001757D" w:rsidRDefault="000332A2" w:rsidP="000332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период реализации Программы транспортная инфраструктура по видам транспорта не претерпит существенных изменений. Основным видом транспорта останется автомобильный. Транспортная связь с районным, областным центром, между населенными пунктами будет осуществляться общественным транспортом (автобусное сообщение), внутри населенных пунктов личным автотранспортом и посредством пешеходного сообщения. Для целей обслуживания действующих производственных предприятий сохраняется использование грузового транспорта.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3.4. Прогноз развития дорожной сети</w:t>
      </w:r>
      <w:r w:rsidR="009B4479" w:rsidRPr="0001757D">
        <w:rPr>
          <w:rFonts w:ascii="Times New Roman" w:hAnsi="Times New Roman" w:cs="Times New Roman"/>
          <w:b/>
          <w:sz w:val="24"/>
          <w:szCs w:val="24"/>
        </w:rPr>
        <w:t xml:space="preserve"> Карачунского сельского</w:t>
      </w:r>
      <w:r w:rsidRPr="0001757D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Основными направлениями развития дорожной сети</w:t>
      </w:r>
      <w:r w:rsidR="009B4479" w:rsidRPr="0001757D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01757D">
        <w:rPr>
          <w:rFonts w:ascii="Times New Roman" w:hAnsi="Times New Roman" w:cs="Times New Roman"/>
          <w:sz w:val="24"/>
          <w:szCs w:val="24"/>
        </w:rPr>
        <w:t xml:space="preserve"> поселения в период реализации Программы будет являться сохранение протяженности автомобильных дорог общего пользования, соответствующей нормативным требованиям за счет ремонта и капитального ремонта, поддержания автомобильных дорог на уровне соответствующем категории дороги, повышения качества и безопасности дорожной сети.</w:t>
      </w:r>
    </w:p>
    <w:p w:rsidR="00DD5EAE" w:rsidRPr="0001757D" w:rsidRDefault="00DD5EAE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3.5. Прогноз уровня автомобилизации, параметров дорожного движения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При сохранившейся тенденции к увеличению уровня а</w:t>
      </w:r>
      <w:r w:rsidR="009B4479" w:rsidRPr="0001757D">
        <w:rPr>
          <w:rFonts w:ascii="Times New Roman" w:hAnsi="Times New Roman" w:cs="Times New Roman"/>
          <w:sz w:val="24"/>
          <w:szCs w:val="24"/>
        </w:rPr>
        <w:t xml:space="preserve">втомобилизации населения к 2030 </w:t>
      </w:r>
      <w:r w:rsidRPr="0001757D">
        <w:rPr>
          <w:rFonts w:ascii="Times New Roman" w:hAnsi="Times New Roman" w:cs="Times New Roman"/>
          <w:sz w:val="24"/>
          <w:szCs w:val="24"/>
        </w:rPr>
        <w:t>году ожидается прирост числа автомоби</w:t>
      </w:r>
      <w:r w:rsidR="00BA28F9" w:rsidRPr="0001757D">
        <w:rPr>
          <w:rFonts w:ascii="Times New Roman" w:hAnsi="Times New Roman" w:cs="Times New Roman"/>
          <w:sz w:val="24"/>
          <w:szCs w:val="24"/>
        </w:rPr>
        <w:t>лей на 1000 чел. населения до 21</w:t>
      </w:r>
      <w:r w:rsidR="009B4479" w:rsidRPr="0001757D">
        <w:rPr>
          <w:rFonts w:ascii="Times New Roman" w:hAnsi="Times New Roman" w:cs="Times New Roman"/>
          <w:sz w:val="24"/>
          <w:szCs w:val="24"/>
        </w:rPr>
        <w:t>3</w:t>
      </w:r>
      <w:r w:rsidRPr="0001757D">
        <w:rPr>
          <w:rFonts w:ascii="Times New Roman" w:hAnsi="Times New Roman" w:cs="Times New Roman"/>
          <w:sz w:val="24"/>
          <w:szCs w:val="24"/>
        </w:rPr>
        <w:t xml:space="preserve"> ед. С учетом прогнозируемого увеличения количества транспортных средств в пределах </w:t>
      </w:r>
      <w:r w:rsidR="00BA28F9" w:rsidRPr="0001757D">
        <w:rPr>
          <w:rFonts w:ascii="Times New Roman" w:hAnsi="Times New Roman" w:cs="Times New Roman"/>
          <w:sz w:val="24"/>
          <w:szCs w:val="24"/>
        </w:rPr>
        <w:t>до 21</w:t>
      </w:r>
      <w:r w:rsidR="009B4479" w:rsidRPr="0001757D">
        <w:rPr>
          <w:rFonts w:ascii="Times New Roman" w:hAnsi="Times New Roman" w:cs="Times New Roman"/>
          <w:sz w:val="24"/>
          <w:szCs w:val="24"/>
        </w:rPr>
        <w:t>3</w:t>
      </w:r>
      <w:r w:rsidRPr="0001757D">
        <w:rPr>
          <w:rFonts w:ascii="Times New Roman" w:hAnsi="Times New Roman" w:cs="Times New Roman"/>
          <w:sz w:val="24"/>
          <w:szCs w:val="24"/>
        </w:rPr>
        <w:t xml:space="preserve"> ед., без изменения пропускной способности автомобильных дорог, предполагается повышение инте</w:t>
      </w:r>
      <w:r w:rsidR="00BA28F9" w:rsidRPr="0001757D">
        <w:rPr>
          <w:rFonts w:ascii="Times New Roman" w:hAnsi="Times New Roman" w:cs="Times New Roman"/>
          <w:sz w:val="24"/>
          <w:szCs w:val="24"/>
        </w:rPr>
        <w:t xml:space="preserve">нсивности движения по основным </w:t>
      </w:r>
      <w:r w:rsidRPr="0001757D">
        <w:rPr>
          <w:rFonts w:ascii="Times New Roman" w:hAnsi="Times New Roman" w:cs="Times New Roman"/>
          <w:sz w:val="24"/>
          <w:szCs w:val="24"/>
        </w:rPr>
        <w:t>направлениям к объектам тяготения.</w:t>
      </w: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 xml:space="preserve">Прогноз изменения уровня автомобилизации и количества автомобилей у населения на территории </w:t>
      </w:r>
      <w:r w:rsidR="009B4479" w:rsidRPr="0001757D">
        <w:rPr>
          <w:rFonts w:ascii="Times New Roman" w:hAnsi="Times New Roman" w:cs="Times New Roman"/>
          <w:b/>
          <w:sz w:val="24"/>
          <w:szCs w:val="24"/>
        </w:rPr>
        <w:t xml:space="preserve">Карачунского сельского </w:t>
      </w:r>
      <w:r w:rsidRPr="0001757D">
        <w:rPr>
          <w:rFonts w:ascii="Times New Roman" w:hAnsi="Times New Roman" w:cs="Times New Roman"/>
          <w:b/>
          <w:sz w:val="24"/>
          <w:szCs w:val="24"/>
        </w:rPr>
        <w:t>поселения</w:t>
      </w:r>
    </w:p>
    <w:tbl>
      <w:tblPr>
        <w:tblW w:w="9595" w:type="dxa"/>
        <w:jc w:val="center"/>
        <w:tblLook w:val="04A0" w:firstRow="1" w:lastRow="0" w:firstColumn="1" w:lastColumn="0" w:noHBand="0" w:noVBand="1"/>
      </w:tblPr>
      <w:tblGrid>
        <w:gridCol w:w="649"/>
        <w:gridCol w:w="4836"/>
        <w:gridCol w:w="1308"/>
        <w:gridCol w:w="1401"/>
        <w:gridCol w:w="1401"/>
      </w:tblGrid>
      <w:tr w:rsidR="000332A2" w:rsidRPr="0001757D" w:rsidTr="009157AE">
        <w:trPr>
          <w:trHeight w:val="675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 год (прогноз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 год (прогноз)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2019 год (прогноз)</w:t>
            </w:r>
          </w:p>
        </w:tc>
      </w:tr>
      <w:tr w:rsidR="000332A2" w:rsidRPr="0001757D" w:rsidTr="009157AE">
        <w:trPr>
          <w:trHeight w:val="273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численность населения, тыс. чел.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273140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273140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607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273140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</w:tr>
      <w:tr w:rsidR="000332A2" w:rsidRPr="0001757D" w:rsidTr="009157AE">
        <w:trPr>
          <w:trHeight w:val="273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9B4479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9B4479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9B4479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0332A2" w:rsidRPr="0001757D" w:rsidTr="009157AE">
        <w:trPr>
          <w:trHeight w:val="615"/>
          <w:jc w:val="center"/>
        </w:trPr>
        <w:tc>
          <w:tcPr>
            <w:tcW w:w="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0332A2" w:rsidP="0056186F">
            <w:pPr>
              <w:ind w:right="-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273140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273140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32A2" w:rsidRPr="0001757D" w:rsidRDefault="00273140" w:rsidP="0056186F">
            <w:pPr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57D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</w:tbl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lastRenderedPageBreak/>
        <w:t>3.6. Прогноз показателей безопасности дорожного движения</w:t>
      </w:r>
    </w:p>
    <w:p w:rsidR="000332A2" w:rsidRPr="0001757D" w:rsidRDefault="000332A2" w:rsidP="000332A2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Предполагается незначительный рост аварийности, что связано с увеличением парка автотранспортных средств и неисполнением участниками дорожного движения ПДД.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 xml:space="preserve"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01757D">
        <w:rPr>
          <w:rFonts w:ascii="Times New Roman" w:hAnsi="Times New Roman" w:cs="Times New Roman"/>
          <w:sz w:val="24"/>
          <w:szCs w:val="24"/>
        </w:rPr>
        <w:t>видеофиксации</w:t>
      </w:r>
      <w:proofErr w:type="spellEnd"/>
      <w:r w:rsidRPr="0001757D">
        <w:rPr>
          <w:rFonts w:ascii="Times New Roman" w:hAnsi="Times New Roman" w:cs="Times New Roman"/>
          <w:sz w:val="24"/>
          <w:szCs w:val="24"/>
        </w:rPr>
        <w:t xml:space="preserve"> нарушений ПДД,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01757D" w:rsidRDefault="000332A2" w:rsidP="009157AE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57D">
        <w:rPr>
          <w:rFonts w:ascii="Times New Roman" w:hAnsi="Times New Roman" w:cs="Times New Roman"/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населения</w:t>
      </w:r>
    </w:p>
    <w:p w:rsidR="000332A2" w:rsidRPr="0001757D" w:rsidRDefault="000332A2" w:rsidP="000332A2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121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1757D">
        <w:rPr>
          <w:rFonts w:ascii="Times New Roman" w:hAnsi="Times New Roman" w:cs="Times New Roman"/>
          <w:sz w:val="24"/>
          <w:szCs w:val="24"/>
        </w:rPr>
        <w:t>В период действия Программы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 станет рост автомобилизации населен</w:t>
      </w:r>
      <w:r w:rsidR="007B1DA8" w:rsidRPr="0001757D">
        <w:rPr>
          <w:rFonts w:ascii="Times New Roman" w:hAnsi="Times New Roman" w:cs="Times New Roman"/>
          <w:sz w:val="24"/>
          <w:szCs w:val="24"/>
        </w:rPr>
        <w:t xml:space="preserve">ия в совокупности с ростом его </w:t>
      </w:r>
      <w:r w:rsidRPr="0001757D">
        <w:rPr>
          <w:rFonts w:ascii="Times New Roman" w:hAnsi="Times New Roman" w:cs="Times New Roman"/>
          <w:sz w:val="24"/>
          <w:szCs w:val="24"/>
        </w:rPr>
        <w:t>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человека.</w:t>
      </w:r>
    </w:p>
    <w:p w:rsidR="00B2570B" w:rsidRDefault="00B2570B" w:rsidP="001A27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9B538B" w:rsidRDefault="00A43633" w:rsidP="001A27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4. Принципиальные варианты развития транспортной инфраструктуры и выбор предлагаемого к реализации варианта</w:t>
      </w:r>
    </w:p>
    <w:p w:rsidR="000332A2" w:rsidRPr="000A062D" w:rsidRDefault="000332A2" w:rsidP="000332A2">
      <w:pPr>
        <w:rPr>
          <w:rFonts w:ascii="Times New Roman" w:hAnsi="Times New Roman" w:cs="Times New Roman"/>
          <w:b/>
          <w:sz w:val="28"/>
          <w:szCs w:val="28"/>
        </w:rPr>
      </w:pPr>
    </w:p>
    <w:p w:rsidR="001A279E" w:rsidRDefault="007B1DA8" w:rsidP="009B53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Автомобильные дороги </w:t>
      </w:r>
      <w:r w:rsidR="000332A2" w:rsidRPr="008C3EA3">
        <w:rPr>
          <w:rFonts w:ascii="Times New Roman" w:hAnsi="Times New Roman" w:cs="Times New Roman"/>
          <w:sz w:val="24"/>
          <w:szCs w:val="24"/>
        </w:rPr>
        <w:t>подвержен</w:t>
      </w:r>
      <w:r w:rsidR="009157AE" w:rsidRPr="008C3EA3">
        <w:rPr>
          <w:rFonts w:ascii="Times New Roman" w:hAnsi="Times New Roman" w:cs="Times New Roman"/>
          <w:sz w:val="24"/>
          <w:szCs w:val="24"/>
        </w:rPr>
        <w:t xml:space="preserve">ы влиянию природной окружающей </w:t>
      </w:r>
      <w:r w:rsidR="000332A2" w:rsidRPr="008C3EA3">
        <w:rPr>
          <w:rFonts w:ascii="Times New Roman" w:hAnsi="Times New Roman" w:cs="Times New Roman"/>
          <w:sz w:val="24"/>
          <w:szCs w:val="24"/>
        </w:rPr>
        <w:t>среды, хозяйственной деятельности человека и постоянному воздействию транспортных средств, в результате чего меняется технико-эксплуатационное состояние дорог. Состояние сети дорог определяется своевременностью, полнотой и качеством выполнения работ по содержанию, ремонту, капитальн</w:t>
      </w:r>
      <w:r w:rsidRPr="008C3EA3">
        <w:rPr>
          <w:rFonts w:ascii="Times New Roman" w:hAnsi="Times New Roman" w:cs="Times New Roman"/>
          <w:sz w:val="24"/>
          <w:szCs w:val="24"/>
        </w:rPr>
        <w:t xml:space="preserve">ому ремонту и зависит напрямую </w:t>
      </w:r>
      <w:r w:rsidR="000332A2" w:rsidRPr="008C3EA3">
        <w:rPr>
          <w:rFonts w:ascii="Times New Roman" w:hAnsi="Times New Roman" w:cs="Times New Roman"/>
          <w:sz w:val="24"/>
          <w:szCs w:val="24"/>
        </w:rPr>
        <w:t>от объемов финансирования. В условиях, когда объем инвестиций в дорожном комплексе является явно недостаточным, а рост уровня автомобилизации значительно опережает</w:t>
      </w:r>
      <w:r w:rsidRPr="008C3EA3">
        <w:rPr>
          <w:rFonts w:ascii="Times New Roman" w:hAnsi="Times New Roman" w:cs="Times New Roman"/>
          <w:sz w:val="24"/>
          <w:szCs w:val="24"/>
        </w:rPr>
        <w:t xml:space="preserve"> темпы роста развития дорожной </w:t>
      </w:r>
      <w:r w:rsidR="0001757D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0332A2" w:rsidRPr="008C3EA3">
        <w:rPr>
          <w:rFonts w:ascii="Times New Roman" w:hAnsi="Times New Roman" w:cs="Times New Roman"/>
          <w:sz w:val="24"/>
          <w:szCs w:val="24"/>
        </w:rPr>
        <w:t>на первый план выходят работы по содержанию и экс</w:t>
      </w:r>
      <w:r w:rsidRPr="008C3EA3">
        <w:rPr>
          <w:rFonts w:ascii="Times New Roman" w:hAnsi="Times New Roman" w:cs="Times New Roman"/>
          <w:sz w:val="24"/>
          <w:szCs w:val="24"/>
        </w:rPr>
        <w:t xml:space="preserve">плуатации. Поэтому в Программе </w:t>
      </w:r>
      <w:r w:rsidR="000332A2" w:rsidRPr="008C3EA3">
        <w:rPr>
          <w:rFonts w:ascii="Times New Roman" w:hAnsi="Times New Roman" w:cs="Times New Roman"/>
          <w:sz w:val="24"/>
          <w:szCs w:val="24"/>
        </w:rPr>
        <w:t xml:space="preserve">выбирается вариант качественного содержания и капитального ремонта автомобильных дорог общего пользования местного значения. При условии предоставления межбюджетных трансфертов бюджету Воронежской области </w:t>
      </w:r>
      <w:r w:rsidR="000332A2" w:rsidRPr="008C3EA3">
        <w:rPr>
          <w:rFonts w:ascii="Times New Roman" w:hAnsi="Times New Roman" w:cs="Times New Roman"/>
          <w:sz w:val="24"/>
          <w:szCs w:val="24"/>
        </w:rPr>
        <w:lastRenderedPageBreak/>
        <w:t>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пунктов, а также к объектам производства и переработки сельскохозяйственной продукции, в рамках реализации федеральной целевой программы «Устойчивое развитие сельских территорий на 2014-2017 годы и на период до 2020 года».</w:t>
      </w:r>
    </w:p>
    <w:p w:rsidR="00B2570B" w:rsidRDefault="00B2570B" w:rsidP="009B538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2A2" w:rsidRDefault="00A43633" w:rsidP="00B2570B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7B1DA8" w:rsidRPr="000A062D">
        <w:rPr>
          <w:rFonts w:ascii="Times New Roman" w:hAnsi="Times New Roman" w:cs="Times New Roman"/>
          <w:b/>
          <w:sz w:val="28"/>
          <w:szCs w:val="28"/>
        </w:rPr>
        <w:t>5.</w:t>
      </w:r>
      <w:r w:rsidR="00B53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1DA8" w:rsidRPr="000A062D">
        <w:rPr>
          <w:rFonts w:ascii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(инвестиционных проектов)</w:t>
      </w:r>
      <w:r w:rsidR="00B53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по проектированию, строительству, реконструкции объектов транспортной инфраструктуры</w:t>
      </w:r>
    </w:p>
    <w:p w:rsidR="00B2570B" w:rsidRPr="009B538B" w:rsidRDefault="00B2570B" w:rsidP="009B53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8C3EA3" w:rsidRDefault="000332A2" w:rsidP="00B53B8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С учетом сложившейся экономической ситуации, мероприятия по развитию транспортной инфраструктуры по видам транспорта; транспорта общего пользования, созданию транспортно-пересадочных узлов; инфраструктуры для легкового автомобильного транспорта, включая развитие единого парковочного пространства;  инфраструктуры пешеходного и велосипедного передвижения;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0332A2" w:rsidRPr="008C3EA3" w:rsidRDefault="000332A2" w:rsidP="000332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8C3EA3" w:rsidRDefault="000332A2" w:rsidP="000332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EA3">
        <w:rPr>
          <w:rFonts w:ascii="Times New Roman" w:hAnsi="Times New Roman" w:cs="Times New Roman"/>
          <w:b/>
          <w:sz w:val="24"/>
          <w:szCs w:val="24"/>
        </w:rPr>
        <w:t>Мероприя</w:t>
      </w:r>
      <w:r w:rsidR="007B1DA8" w:rsidRPr="008C3EA3">
        <w:rPr>
          <w:rFonts w:ascii="Times New Roman" w:hAnsi="Times New Roman" w:cs="Times New Roman"/>
          <w:b/>
          <w:sz w:val="24"/>
          <w:szCs w:val="24"/>
        </w:rPr>
        <w:t>тия по развитию сети дорог Карачунского сельского</w:t>
      </w:r>
      <w:r w:rsidRPr="008C3EA3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0332A2" w:rsidRPr="008C3EA3" w:rsidRDefault="000332A2" w:rsidP="000332A2">
      <w:pPr>
        <w:rPr>
          <w:rFonts w:ascii="Times New Roman" w:hAnsi="Times New Roman" w:cs="Times New Roman"/>
          <w:b/>
          <w:sz w:val="24"/>
          <w:szCs w:val="24"/>
        </w:rPr>
      </w:pPr>
    </w:p>
    <w:p w:rsidR="000332A2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В целях повышения качеств</w:t>
      </w:r>
      <w:r w:rsidR="007B1DA8" w:rsidRPr="008C3EA3">
        <w:rPr>
          <w:rFonts w:ascii="Times New Roman" w:hAnsi="Times New Roman" w:cs="Times New Roman"/>
          <w:sz w:val="24"/>
          <w:szCs w:val="24"/>
        </w:rPr>
        <w:t xml:space="preserve">енного уровня дорожной сети Карачунского сельского </w:t>
      </w:r>
      <w:r w:rsidRPr="008C3EA3">
        <w:rPr>
          <w:rFonts w:ascii="Times New Roman" w:hAnsi="Times New Roman" w:cs="Times New Roman"/>
          <w:sz w:val="24"/>
          <w:szCs w:val="24"/>
        </w:rPr>
        <w:t>поселения, снижения уровня аварийности,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</w:t>
      </w:r>
      <w:r w:rsidR="007B1DA8" w:rsidRPr="008C3EA3">
        <w:rPr>
          <w:rFonts w:ascii="Times New Roman" w:hAnsi="Times New Roman" w:cs="Times New Roman"/>
          <w:sz w:val="24"/>
          <w:szCs w:val="24"/>
        </w:rPr>
        <w:t xml:space="preserve">приятий по развитию сети дорог </w:t>
      </w:r>
      <w:proofErr w:type="spellStart"/>
      <w:r w:rsidR="007B1DA8" w:rsidRPr="008C3EA3">
        <w:rPr>
          <w:rFonts w:ascii="Times New Roman" w:hAnsi="Times New Roman" w:cs="Times New Roman"/>
          <w:sz w:val="24"/>
          <w:szCs w:val="24"/>
        </w:rPr>
        <w:t>Карачунского</w:t>
      </w:r>
      <w:proofErr w:type="spellEnd"/>
      <w:r w:rsidR="007B1DA8" w:rsidRPr="008C3EA3"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Pr="008C3EA3">
        <w:rPr>
          <w:rFonts w:ascii="Times New Roman" w:hAnsi="Times New Roman" w:cs="Times New Roman"/>
          <w:sz w:val="24"/>
          <w:szCs w:val="24"/>
        </w:rPr>
        <w:t>поселения</w:t>
      </w:r>
      <w:r w:rsidR="007B1DA8" w:rsidRPr="008C3EA3">
        <w:rPr>
          <w:rFonts w:ascii="Times New Roman" w:hAnsi="Times New Roman" w:cs="Times New Roman"/>
          <w:sz w:val="24"/>
          <w:szCs w:val="24"/>
        </w:rPr>
        <w:t>:</w:t>
      </w:r>
    </w:p>
    <w:p w:rsidR="00B2570B" w:rsidRPr="008C3EA3" w:rsidRDefault="00B2570B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332A2" w:rsidRPr="008C3EA3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3EA3">
        <w:rPr>
          <w:rFonts w:ascii="Times New Roman" w:hAnsi="Times New Roman" w:cs="Times New Roman"/>
          <w:b/>
          <w:sz w:val="24"/>
          <w:szCs w:val="24"/>
        </w:rPr>
        <w:t>Перечень</w:t>
      </w:r>
      <w:r w:rsidR="00B53B87" w:rsidRPr="008C3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3EA3">
        <w:rPr>
          <w:rFonts w:ascii="Times New Roman" w:hAnsi="Times New Roman" w:cs="Times New Roman"/>
          <w:b/>
          <w:sz w:val="24"/>
          <w:szCs w:val="24"/>
        </w:rPr>
        <w:t xml:space="preserve">программных мероприятий Программы </w:t>
      </w:r>
      <w:r w:rsidR="00B53B87" w:rsidRPr="008C3EA3">
        <w:rPr>
          <w:rFonts w:ascii="Times New Roman" w:hAnsi="Times New Roman" w:cs="Times New Roman"/>
          <w:b/>
          <w:sz w:val="24"/>
          <w:szCs w:val="24"/>
        </w:rPr>
        <w:t xml:space="preserve">комплексного </w:t>
      </w:r>
      <w:r w:rsidRPr="008C3EA3">
        <w:rPr>
          <w:rFonts w:ascii="Times New Roman" w:hAnsi="Times New Roman" w:cs="Times New Roman"/>
          <w:b/>
          <w:sz w:val="24"/>
          <w:szCs w:val="24"/>
        </w:rPr>
        <w:t>развития</w:t>
      </w:r>
      <w:r w:rsidR="007B1DA8" w:rsidRPr="008C3EA3">
        <w:rPr>
          <w:rFonts w:ascii="Times New Roman" w:hAnsi="Times New Roman" w:cs="Times New Roman"/>
          <w:b/>
          <w:sz w:val="24"/>
          <w:szCs w:val="24"/>
        </w:rPr>
        <w:t xml:space="preserve"> транспортной инфраструктуры Карачунского сельского </w:t>
      </w:r>
      <w:r w:rsidRPr="008C3EA3">
        <w:rPr>
          <w:rFonts w:ascii="Times New Roman" w:hAnsi="Times New Roman" w:cs="Times New Roman"/>
          <w:b/>
          <w:sz w:val="24"/>
          <w:szCs w:val="24"/>
        </w:rPr>
        <w:t>поселения</w:t>
      </w:r>
    </w:p>
    <w:p w:rsidR="000332A2" w:rsidRPr="008C3EA3" w:rsidRDefault="000332A2" w:rsidP="000332A2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5017"/>
        <w:gridCol w:w="2126"/>
        <w:gridCol w:w="1902"/>
      </w:tblGrid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</w:t>
            </w:r>
          </w:p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</w:t>
            </w:r>
          </w:p>
        </w:tc>
      </w:tr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506FF8" w:rsidP="00506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Первомайская с. Карачун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  <w:proofErr w:type="spellStart"/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02" w:type="dxa"/>
          </w:tcPr>
          <w:p w:rsidR="000332A2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0332A2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 w:rsidR="005E1D7B" w:rsidRPr="008C3EA3">
              <w:rPr>
                <w:rFonts w:ascii="Times New Roman" w:hAnsi="Times New Roman" w:cs="Times New Roman"/>
                <w:sz w:val="24"/>
                <w:szCs w:val="24"/>
              </w:rPr>
              <w:t>ройство щебеночных дорог по ул. Первомайская с. Карачун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5E1D7B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0,4 км</w:t>
            </w:r>
          </w:p>
        </w:tc>
        <w:tc>
          <w:tcPr>
            <w:tcW w:w="1902" w:type="dxa"/>
          </w:tcPr>
          <w:p w:rsidR="000332A2" w:rsidRPr="008C3EA3" w:rsidRDefault="005E1D7B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506FF8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Центральная</w:t>
            </w:r>
            <w:r w:rsidR="005E1D7B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с. Карачун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A49FE"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E1D7B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кв.</w:t>
            </w:r>
            <w:r w:rsidR="00DD5EAE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1D7B" w:rsidRPr="008C3E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02" w:type="dxa"/>
          </w:tcPr>
          <w:p w:rsidR="000332A2" w:rsidRPr="008C3EA3" w:rsidRDefault="005E1D7B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Механизаторов с. Сенное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0,72 км</w:t>
            </w:r>
          </w:p>
        </w:tc>
        <w:tc>
          <w:tcPr>
            <w:tcW w:w="1902" w:type="dxa"/>
          </w:tcPr>
          <w:p w:rsidR="000332A2" w:rsidRPr="008C3EA3" w:rsidRDefault="005E1D7B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>-2019</w:t>
            </w:r>
          </w:p>
        </w:tc>
      </w:tr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0332A2" w:rsidP="001C0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Строительство подъездной автомобильной дороги к ближайшим общественно значимым объектам, а также к объектам производства и переработки сельскохозяйственной продукции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5E1D7B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1,27 км</w:t>
            </w:r>
          </w:p>
        </w:tc>
        <w:tc>
          <w:tcPr>
            <w:tcW w:w="1902" w:type="dxa"/>
          </w:tcPr>
          <w:p w:rsidR="000332A2" w:rsidRPr="008C3EA3" w:rsidRDefault="005E1D7B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0332A2" w:rsidRPr="008C3EA3" w:rsidTr="00B53B87">
        <w:tc>
          <w:tcPr>
            <w:tcW w:w="64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17" w:type="dxa"/>
            <w:shd w:val="clear" w:color="auto" w:fill="auto"/>
          </w:tcPr>
          <w:p w:rsidR="000332A2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д. Ситная</w:t>
            </w:r>
          </w:p>
        </w:tc>
        <w:tc>
          <w:tcPr>
            <w:tcW w:w="2126" w:type="dxa"/>
            <w:shd w:val="clear" w:color="auto" w:fill="auto"/>
          </w:tcPr>
          <w:p w:rsidR="000332A2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1,05 км</w:t>
            </w:r>
          </w:p>
        </w:tc>
        <w:tc>
          <w:tcPr>
            <w:tcW w:w="1902" w:type="dxa"/>
          </w:tcPr>
          <w:p w:rsidR="000332A2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17" w:type="dxa"/>
            <w:shd w:val="clear" w:color="auto" w:fill="auto"/>
          </w:tcPr>
          <w:p w:rsidR="00B1356A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Березовая с. Сенное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1,08 км</w:t>
            </w:r>
          </w:p>
        </w:tc>
        <w:tc>
          <w:tcPr>
            <w:tcW w:w="1902" w:type="dxa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Садовая с. </w:t>
            </w:r>
            <w:proofErr w:type="spellStart"/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>Пекшево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5E1D7B" w:rsidRPr="008C3EA3" w:rsidRDefault="00B1356A" w:rsidP="00B135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0,9 км</w:t>
            </w:r>
          </w:p>
        </w:tc>
        <w:tc>
          <w:tcPr>
            <w:tcW w:w="1902" w:type="dxa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д. Писаревка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0,54 км</w:t>
            </w:r>
          </w:p>
        </w:tc>
        <w:tc>
          <w:tcPr>
            <w:tcW w:w="1902" w:type="dxa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В. </w:t>
            </w:r>
            <w:proofErr w:type="spellStart"/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>Гридяева</w:t>
            </w:r>
            <w:proofErr w:type="spellEnd"/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с. Глушицы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0,4 км</w:t>
            </w:r>
          </w:p>
        </w:tc>
        <w:tc>
          <w:tcPr>
            <w:tcW w:w="1902" w:type="dxa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E1D7B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Устройство щебеночных дорог по</w:t>
            </w:r>
            <w:r w:rsidR="00B1356A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ул. Центральная с. Карачун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1,6 км</w:t>
            </w:r>
          </w:p>
        </w:tc>
        <w:tc>
          <w:tcPr>
            <w:tcW w:w="1902" w:type="dxa"/>
          </w:tcPr>
          <w:p w:rsidR="005E1D7B" w:rsidRPr="008C3EA3" w:rsidRDefault="00B1356A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2028-2030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06FF8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Цветоч</w:t>
            </w:r>
            <w:r w:rsidR="00E826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ая с. Карачун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40 кв.</w:t>
            </w:r>
            <w:r w:rsidR="00DD5EAE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02" w:type="dxa"/>
          </w:tcPr>
          <w:p w:rsidR="005E1D7B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06FF8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Ямочный ремонт по ул. Центральная д. Писаревка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5EAE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00 кв. 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02" w:type="dxa"/>
          </w:tcPr>
          <w:p w:rsidR="005E1D7B" w:rsidRPr="008C3EA3" w:rsidRDefault="00506FF8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06FF8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Ямочный ремонт по ул. Первомайская, </w:t>
            </w:r>
            <w:r w:rsidR="00E82656">
              <w:rPr>
                <w:rFonts w:ascii="Times New Roman" w:hAnsi="Times New Roman" w:cs="Times New Roman"/>
                <w:sz w:val="24"/>
                <w:szCs w:val="24"/>
              </w:rPr>
              <w:t>Централь</w:t>
            </w:r>
            <w:r w:rsidR="001C0C7D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ная, 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Цветочная</w:t>
            </w:r>
            <w:r w:rsidR="001C0C7D" w:rsidRPr="008C3EA3">
              <w:rPr>
                <w:rFonts w:ascii="Times New Roman" w:hAnsi="Times New Roman" w:cs="Times New Roman"/>
                <w:sz w:val="24"/>
                <w:szCs w:val="24"/>
              </w:rPr>
              <w:t>, 9 Я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нваря с. Карачун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06FF8" w:rsidRPr="008C3EA3">
              <w:rPr>
                <w:rFonts w:ascii="Times New Roman" w:hAnsi="Times New Roman" w:cs="Times New Roman"/>
                <w:sz w:val="24"/>
                <w:szCs w:val="24"/>
              </w:rPr>
              <w:t>00 кв.</w:t>
            </w:r>
            <w:r w:rsidR="00DD5EAE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6FF8" w:rsidRPr="008C3E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1C0C7D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400 кв.</w:t>
            </w:r>
            <w:r w:rsidR="00DD5EAE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02" w:type="dxa"/>
          </w:tcPr>
          <w:p w:rsidR="005E1D7B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2018-2024</w:t>
            </w:r>
          </w:p>
          <w:p w:rsidR="001C0C7D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2029-2030</w:t>
            </w:r>
          </w:p>
        </w:tc>
      </w:tr>
      <w:tr w:rsidR="005E1D7B" w:rsidRPr="008C3EA3" w:rsidTr="00B53B87">
        <w:tc>
          <w:tcPr>
            <w:tcW w:w="648" w:type="dxa"/>
            <w:shd w:val="clear" w:color="auto" w:fill="auto"/>
          </w:tcPr>
          <w:p w:rsidR="005E1D7B" w:rsidRPr="008C3EA3" w:rsidRDefault="009B3FD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017" w:type="dxa"/>
            <w:shd w:val="clear" w:color="auto" w:fill="auto"/>
          </w:tcPr>
          <w:p w:rsidR="005E1D7B" w:rsidRPr="008C3EA3" w:rsidRDefault="00506FF8" w:rsidP="00561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Ямо</w:t>
            </w:r>
            <w:r w:rsidR="001C0C7D" w:rsidRPr="008C3EA3">
              <w:rPr>
                <w:rFonts w:ascii="Times New Roman" w:hAnsi="Times New Roman" w:cs="Times New Roman"/>
                <w:sz w:val="24"/>
                <w:szCs w:val="24"/>
              </w:rPr>
              <w:t>чный ремонт по ул. Центральная с. Глушицы</w:t>
            </w:r>
          </w:p>
        </w:tc>
        <w:tc>
          <w:tcPr>
            <w:tcW w:w="2126" w:type="dxa"/>
            <w:shd w:val="clear" w:color="auto" w:fill="auto"/>
          </w:tcPr>
          <w:p w:rsidR="005E1D7B" w:rsidRPr="008C3EA3" w:rsidRDefault="001C0C7D" w:rsidP="001C0C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600 кв.</w:t>
            </w:r>
            <w:r w:rsidR="00DD5EAE"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902" w:type="dxa"/>
          </w:tcPr>
          <w:p w:rsidR="005E1D7B" w:rsidRPr="008C3EA3" w:rsidRDefault="001C0C7D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2026-2028</w:t>
            </w:r>
          </w:p>
        </w:tc>
      </w:tr>
    </w:tbl>
    <w:p w:rsidR="00B53B87" w:rsidRDefault="00B53B87" w:rsidP="000332A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0A062D" w:rsidRDefault="00A43633" w:rsidP="00B53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6.</w:t>
      </w:r>
      <w:r w:rsidR="00B53B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0332A2" w:rsidRPr="000A062D" w:rsidRDefault="000332A2" w:rsidP="000332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финансирования, у</w:t>
      </w:r>
      <w:r w:rsidR="008C3EA3">
        <w:rPr>
          <w:rFonts w:ascii="Times New Roman" w:hAnsi="Times New Roman" w:cs="Times New Roman"/>
          <w:sz w:val="24"/>
          <w:szCs w:val="24"/>
        </w:rPr>
        <w:t xml:space="preserve">казанным в паспорте Программы, </w:t>
      </w:r>
      <w:r w:rsidRPr="008C3EA3">
        <w:rPr>
          <w:rFonts w:ascii="Times New Roman" w:hAnsi="Times New Roman" w:cs="Times New Roman"/>
          <w:sz w:val="24"/>
          <w:szCs w:val="24"/>
        </w:rPr>
        <w:t>а также средств внебюджетных источников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Общий объем финансир</w:t>
      </w:r>
      <w:r w:rsidR="009B3FD2" w:rsidRPr="008C3EA3">
        <w:rPr>
          <w:rFonts w:ascii="Times New Roman" w:hAnsi="Times New Roman" w:cs="Times New Roman"/>
          <w:sz w:val="24"/>
          <w:szCs w:val="24"/>
        </w:rPr>
        <w:t xml:space="preserve">ования Программы составляет 40476 </w:t>
      </w:r>
      <w:r w:rsidR="007B1DA8" w:rsidRPr="008C3EA3">
        <w:rPr>
          <w:rFonts w:ascii="Times New Roman" w:hAnsi="Times New Roman" w:cs="Times New Roman"/>
          <w:sz w:val="24"/>
          <w:szCs w:val="24"/>
        </w:rPr>
        <w:t>т</w:t>
      </w:r>
      <w:r w:rsidRPr="008C3EA3">
        <w:rPr>
          <w:rFonts w:ascii="Times New Roman" w:hAnsi="Times New Roman" w:cs="Times New Roman"/>
          <w:sz w:val="24"/>
          <w:szCs w:val="24"/>
        </w:rPr>
        <w:t>ыс. рублей.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Объемы и источники финансирования Программы уточняют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ся при формировании </w:t>
      </w:r>
      <w:r w:rsidR="007B1DA8" w:rsidRPr="008C3EA3">
        <w:rPr>
          <w:rFonts w:ascii="Times New Roman" w:hAnsi="Times New Roman" w:cs="Times New Roman"/>
          <w:sz w:val="24"/>
          <w:szCs w:val="24"/>
        </w:rPr>
        <w:t xml:space="preserve">бюджета Карачунского </w:t>
      </w:r>
      <w:r w:rsidRPr="008C3EA3">
        <w:rPr>
          <w:rFonts w:ascii="Times New Roman" w:hAnsi="Times New Roman" w:cs="Times New Roman"/>
          <w:sz w:val="24"/>
          <w:szCs w:val="24"/>
        </w:rPr>
        <w:t>сельского поселения на очередной финансовый год и на плановый период.</w:t>
      </w:r>
    </w:p>
    <w:p w:rsidR="00F43C5F" w:rsidRPr="008C3EA3" w:rsidRDefault="007B1DA8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Перспективы Карачунского сельского </w:t>
      </w:r>
      <w:r w:rsidR="000332A2" w:rsidRPr="008C3EA3">
        <w:rPr>
          <w:rFonts w:ascii="Times New Roman" w:hAnsi="Times New Roman" w:cs="Times New Roman"/>
          <w:sz w:val="24"/>
          <w:szCs w:val="24"/>
        </w:rPr>
        <w:t>поселения связаны с расширением пр</w:t>
      </w:r>
      <w:r w:rsidRPr="008C3EA3">
        <w:rPr>
          <w:rFonts w:ascii="Times New Roman" w:hAnsi="Times New Roman" w:cs="Times New Roman"/>
          <w:sz w:val="24"/>
          <w:szCs w:val="24"/>
        </w:rPr>
        <w:t>оизводства в сельском хозяйстве:</w:t>
      </w:r>
      <w:r w:rsidR="000332A2" w:rsidRPr="008C3EA3">
        <w:rPr>
          <w:rFonts w:ascii="Times New Roman" w:hAnsi="Times New Roman" w:cs="Times New Roman"/>
          <w:sz w:val="24"/>
          <w:szCs w:val="24"/>
        </w:rPr>
        <w:t xml:space="preserve"> растениеводстве, животноводстве, личных подсобных хозяйств.</w:t>
      </w:r>
    </w:p>
    <w:p w:rsidR="00B2570B" w:rsidRDefault="00B2570B" w:rsidP="000332A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0A062D" w:rsidRDefault="00A43633" w:rsidP="000332A2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 xml:space="preserve">7. Оценка эффективности мероприятий (инвестиционных проектов) по проектированию, строительству, реконструкции объектов транспортной инфраструктуры </w:t>
      </w:r>
    </w:p>
    <w:p w:rsidR="000332A2" w:rsidRPr="008C3EA3" w:rsidRDefault="000332A2" w:rsidP="00F43C5F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Основными факторами, определяющими направления разработки Программы, являются тенденции социально-экономического развития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 сельского</w:t>
      </w:r>
      <w:r w:rsidRPr="008C3EA3">
        <w:rPr>
          <w:rFonts w:ascii="Times New Roman" w:hAnsi="Times New Roman" w:cs="Times New Roman"/>
          <w:sz w:val="24"/>
          <w:szCs w:val="24"/>
        </w:rPr>
        <w:t xml:space="preserve"> поселения, характеризующиеся увеличением численности населения, развитием рынка жилья, сфер обслуживания.</w:t>
      </w:r>
    </w:p>
    <w:p w:rsidR="000332A2" w:rsidRPr="008C3EA3" w:rsidRDefault="000332A2" w:rsidP="00D043C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Мероприятия разрабатывались исходя из целевых индикаторов, 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представляющих собой доступные </w:t>
      </w:r>
      <w:r w:rsidRPr="008C3EA3">
        <w:rPr>
          <w:rFonts w:ascii="Times New Roman" w:hAnsi="Times New Roman" w:cs="Times New Roman"/>
          <w:sz w:val="24"/>
          <w:szCs w:val="24"/>
        </w:rPr>
        <w:t>наблюдению и измерению характеристики состояния и развития системы транспортной инфраструктуры, условий её эксплуатации и эффективности реализации программных мероприятий.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 xml:space="preserve">Комплексная оценка эффективности реализации Программы осуществляется ежегодно в течение всего срока ее реализации. 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Критериями оценки эффе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ктивности реализации Программы </w:t>
      </w:r>
      <w:r w:rsidRPr="008C3EA3">
        <w:rPr>
          <w:rFonts w:ascii="Times New Roman" w:hAnsi="Times New Roman" w:cs="Times New Roman"/>
          <w:sz w:val="24"/>
          <w:szCs w:val="24"/>
        </w:rPr>
        <w:t>является степень достижения целевых индикаторов и показателей, установленных Программой.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в р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езультате реализации Программы </w:t>
      </w:r>
      <w:r w:rsidRPr="008C3EA3">
        <w:rPr>
          <w:rFonts w:ascii="Times New Roman" w:hAnsi="Times New Roman" w:cs="Times New Roman"/>
          <w:sz w:val="24"/>
          <w:szCs w:val="24"/>
        </w:rPr>
        <w:t>характеризует будущую модель транспортной инфраструктуры поселения.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lastRenderedPageBreak/>
        <w:t>Целевые показатели и индикаторы Программы представлены в таблице</w:t>
      </w:r>
    </w:p>
    <w:p w:rsidR="000332A2" w:rsidRPr="008C3EA3" w:rsidRDefault="000332A2" w:rsidP="000332A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3489"/>
        <w:gridCol w:w="1418"/>
        <w:gridCol w:w="846"/>
        <w:gridCol w:w="846"/>
        <w:gridCol w:w="846"/>
        <w:gridCol w:w="1709"/>
      </w:tblGrid>
      <w:tr w:rsidR="000332A2" w:rsidRPr="008C3EA3" w:rsidTr="00D043C6">
        <w:tc>
          <w:tcPr>
            <w:tcW w:w="617" w:type="dxa"/>
            <w:vMerge w:val="restart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489" w:type="dxa"/>
            <w:vMerge w:val="restart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индикатора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4247" w:type="dxa"/>
            <w:gridSpan w:val="4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по годам</w:t>
            </w:r>
          </w:p>
        </w:tc>
      </w:tr>
      <w:tr w:rsidR="000332A2" w:rsidRPr="008C3EA3" w:rsidTr="00D043C6">
        <w:tc>
          <w:tcPr>
            <w:tcW w:w="617" w:type="dxa"/>
            <w:vMerge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9" w:type="dxa"/>
            <w:vMerge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Последующие годы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44,54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47,94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47,94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47,94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1,67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 в результате строительства новых автомобильных дорог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1,27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 xml:space="preserve">Прирост протяженности сети автомобильных дорог общего пользования местного значения, соответствующих нормативным требованиям к транспортно-эксплуатационным показателям, в результате </w:t>
            </w:r>
            <w:r w:rsidRPr="008C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капитального ремонта и ремонта автомобильных дорог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27,97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28,67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7D2DF9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29,37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37,37-2030 г</w:t>
            </w:r>
          </w:p>
        </w:tc>
      </w:tr>
      <w:tr w:rsidR="000332A2" w:rsidRPr="008C3EA3" w:rsidTr="00D043C6">
        <w:tc>
          <w:tcPr>
            <w:tcW w:w="617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89" w:type="dxa"/>
            <w:shd w:val="clear" w:color="auto" w:fill="auto"/>
          </w:tcPr>
          <w:p w:rsidR="000332A2" w:rsidRPr="008C3EA3" w:rsidRDefault="000332A2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1418" w:type="dxa"/>
            <w:shd w:val="clear" w:color="auto" w:fill="auto"/>
          </w:tcPr>
          <w:p w:rsidR="000332A2" w:rsidRPr="008C3EA3" w:rsidRDefault="000332A2" w:rsidP="00561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AC6C34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6" w:type="dxa"/>
            <w:shd w:val="clear" w:color="auto" w:fill="auto"/>
          </w:tcPr>
          <w:p w:rsidR="000332A2" w:rsidRPr="008C3EA3" w:rsidRDefault="0086692A" w:rsidP="00561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709" w:type="dxa"/>
            <w:shd w:val="clear" w:color="auto" w:fill="auto"/>
          </w:tcPr>
          <w:p w:rsidR="000332A2" w:rsidRPr="008C3EA3" w:rsidRDefault="0086692A" w:rsidP="001A27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3EA3">
              <w:rPr>
                <w:rFonts w:ascii="Times New Roman" w:hAnsi="Times New Roman" w:cs="Times New Roman"/>
                <w:sz w:val="24"/>
                <w:szCs w:val="24"/>
              </w:rPr>
              <w:t>78 в 2030 г.</w:t>
            </w:r>
          </w:p>
        </w:tc>
      </w:tr>
    </w:tbl>
    <w:p w:rsidR="00B2570B" w:rsidRDefault="00B2570B" w:rsidP="0056186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2A2" w:rsidRPr="000A062D" w:rsidRDefault="00A43633" w:rsidP="005618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bookmarkStart w:id="2" w:name="_GoBack"/>
      <w:bookmarkEnd w:id="2"/>
      <w:r w:rsidR="000332A2" w:rsidRPr="000A062D">
        <w:rPr>
          <w:rFonts w:ascii="Times New Roman" w:hAnsi="Times New Roman" w:cs="Times New Roman"/>
          <w:b/>
          <w:sz w:val="28"/>
          <w:szCs w:val="28"/>
        </w:rPr>
        <w:t>8. 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</w:t>
      </w:r>
      <w:r w:rsidR="0056186F" w:rsidRPr="000A062D">
        <w:rPr>
          <w:rFonts w:ascii="Times New Roman" w:hAnsi="Times New Roman" w:cs="Times New Roman"/>
          <w:b/>
          <w:sz w:val="28"/>
          <w:szCs w:val="28"/>
        </w:rPr>
        <w:t xml:space="preserve">уктуры на территории Карачунского сельского </w:t>
      </w:r>
      <w:r w:rsidR="000332A2" w:rsidRPr="000A062D">
        <w:rPr>
          <w:rFonts w:ascii="Times New Roman" w:hAnsi="Times New Roman" w:cs="Times New Roman"/>
          <w:b/>
          <w:sz w:val="28"/>
          <w:szCs w:val="28"/>
        </w:rPr>
        <w:t>поселения</w:t>
      </w:r>
    </w:p>
    <w:p w:rsidR="008C3EA3" w:rsidRPr="008C3EA3" w:rsidRDefault="000332A2" w:rsidP="008C3EA3">
      <w:pPr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3EA3">
        <w:rPr>
          <w:rFonts w:ascii="Times New Roman" w:hAnsi="Times New Roman" w:cs="Times New Roman"/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Нормативная правовая база для Программы сформирована, но может быть подвержена изменениям в связи с совершенствованием федерального (регионального) зак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онодательства. Администрация Карачунского </w:t>
      </w:r>
      <w:r w:rsidRPr="008C3EA3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0A062D" w:rsidRPr="008C3EA3">
        <w:rPr>
          <w:rFonts w:ascii="Times New Roman" w:hAnsi="Times New Roman" w:cs="Times New Roman"/>
          <w:sz w:val="24"/>
          <w:szCs w:val="24"/>
        </w:rPr>
        <w:t xml:space="preserve"> </w:t>
      </w:r>
      <w:r w:rsidRPr="008C3EA3">
        <w:rPr>
          <w:rFonts w:ascii="Times New Roman" w:hAnsi="Times New Roman" w:cs="Times New Roman"/>
          <w:sz w:val="24"/>
          <w:szCs w:val="24"/>
        </w:rPr>
        <w:t>осуществляет общий контроль за ходом реализации мероприятий Программы, а также организационные, методические, контрольные функции</w:t>
      </w:r>
      <w:r w:rsidRPr="008C3EA3">
        <w:rPr>
          <w:rFonts w:ascii="Times New Roman" w:hAnsi="Times New Roman" w:cs="Times New Roman"/>
          <w:i/>
          <w:sz w:val="24"/>
          <w:szCs w:val="24"/>
        </w:rPr>
        <w:t>.</w:t>
      </w:r>
    </w:p>
    <w:p w:rsidR="008C3EA3" w:rsidRDefault="008C3EA3">
      <w:pPr>
        <w:rPr>
          <w:rFonts w:ascii="Times New Roman" w:hAnsi="Times New Roman" w:cs="Times New Roman"/>
          <w:i/>
          <w:sz w:val="28"/>
          <w:szCs w:val="28"/>
        </w:rPr>
      </w:pPr>
    </w:p>
    <w:sectPr w:rsidR="008C3EA3" w:rsidSect="00283C0F">
      <w:footerReference w:type="default" r:id="rId12"/>
      <w:pgSz w:w="11906" w:h="16838"/>
      <w:pgMar w:top="1701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609" w:rsidRDefault="00286609" w:rsidP="00FD7FD1">
      <w:pPr>
        <w:spacing w:after="0" w:line="240" w:lineRule="auto"/>
      </w:pPr>
      <w:r>
        <w:separator/>
      </w:r>
    </w:p>
  </w:endnote>
  <w:endnote w:type="continuationSeparator" w:id="0">
    <w:p w:rsidR="00286609" w:rsidRDefault="00286609" w:rsidP="00FD7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85B" w:rsidRDefault="00EA385B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609" w:rsidRDefault="00286609" w:rsidP="00FD7FD1">
      <w:pPr>
        <w:spacing w:after="0" w:line="240" w:lineRule="auto"/>
      </w:pPr>
      <w:r>
        <w:separator/>
      </w:r>
    </w:p>
  </w:footnote>
  <w:footnote w:type="continuationSeparator" w:id="0">
    <w:p w:rsidR="00286609" w:rsidRDefault="00286609" w:rsidP="00FD7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79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93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08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122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36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51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65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80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944" w:hanging="1584"/>
      </w:pPr>
    </w:lvl>
  </w:abstractNum>
  <w:abstractNum w:abstractNumId="1">
    <w:nsid w:val="00000011"/>
    <w:multiLevelType w:val="singleLevel"/>
    <w:tmpl w:val="00000011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5"/>
    <w:multiLevelType w:val="multilevel"/>
    <w:tmpl w:val="0908FAE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26"/>
    <w:multiLevelType w:val="multilevel"/>
    <w:tmpl w:val="0000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2E"/>
    <w:multiLevelType w:val="multilevel"/>
    <w:tmpl w:val="0000002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44"/>
    <w:multiLevelType w:val="multilevel"/>
    <w:tmpl w:val="000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00000047"/>
    <w:multiLevelType w:val="multilevel"/>
    <w:tmpl w:val="000000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52"/>
    <w:multiLevelType w:val="multilevel"/>
    <w:tmpl w:val="0000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18F0A59"/>
    <w:multiLevelType w:val="multilevel"/>
    <w:tmpl w:val="39583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10">
    <w:nsid w:val="1BB35F7F"/>
    <w:multiLevelType w:val="multilevel"/>
    <w:tmpl w:val="BB82E2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  <w:color w:val="000000"/>
      </w:rPr>
    </w:lvl>
  </w:abstractNum>
  <w:abstractNum w:abstractNumId="11">
    <w:nsid w:val="344C7631"/>
    <w:multiLevelType w:val="multilevel"/>
    <w:tmpl w:val="D45C5A58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12">
    <w:nsid w:val="36274498"/>
    <w:multiLevelType w:val="hybridMultilevel"/>
    <w:tmpl w:val="1FC8A410"/>
    <w:lvl w:ilvl="0" w:tplc="2C6C9E6C">
      <w:start w:val="1"/>
      <w:numFmt w:val="decimal"/>
      <w:lvlText w:val="%1."/>
      <w:lvlJc w:val="left"/>
      <w:pPr>
        <w:ind w:left="945" w:hanging="360"/>
      </w:pPr>
    </w:lvl>
    <w:lvl w:ilvl="1" w:tplc="04190019">
      <w:start w:val="1"/>
      <w:numFmt w:val="lowerLetter"/>
      <w:lvlText w:val="%2."/>
      <w:lvlJc w:val="left"/>
      <w:pPr>
        <w:ind w:left="1665" w:hanging="360"/>
      </w:pPr>
    </w:lvl>
    <w:lvl w:ilvl="2" w:tplc="0419001B">
      <w:start w:val="1"/>
      <w:numFmt w:val="lowerRoman"/>
      <w:lvlText w:val="%3."/>
      <w:lvlJc w:val="right"/>
      <w:pPr>
        <w:ind w:left="2385" w:hanging="180"/>
      </w:pPr>
    </w:lvl>
    <w:lvl w:ilvl="3" w:tplc="0419000F">
      <w:start w:val="1"/>
      <w:numFmt w:val="decimal"/>
      <w:lvlText w:val="%4."/>
      <w:lvlJc w:val="left"/>
      <w:pPr>
        <w:ind w:left="3105" w:hanging="360"/>
      </w:pPr>
    </w:lvl>
    <w:lvl w:ilvl="4" w:tplc="04190019">
      <w:start w:val="1"/>
      <w:numFmt w:val="lowerLetter"/>
      <w:lvlText w:val="%5."/>
      <w:lvlJc w:val="left"/>
      <w:pPr>
        <w:ind w:left="3825" w:hanging="360"/>
      </w:pPr>
    </w:lvl>
    <w:lvl w:ilvl="5" w:tplc="0419001B">
      <w:start w:val="1"/>
      <w:numFmt w:val="lowerRoman"/>
      <w:lvlText w:val="%6."/>
      <w:lvlJc w:val="right"/>
      <w:pPr>
        <w:ind w:left="4545" w:hanging="180"/>
      </w:pPr>
    </w:lvl>
    <w:lvl w:ilvl="6" w:tplc="0419000F">
      <w:start w:val="1"/>
      <w:numFmt w:val="decimal"/>
      <w:lvlText w:val="%7."/>
      <w:lvlJc w:val="left"/>
      <w:pPr>
        <w:ind w:left="5265" w:hanging="360"/>
      </w:pPr>
    </w:lvl>
    <w:lvl w:ilvl="7" w:tplc="04190019">
      <w:start w:val="1"/>
      <w:numFmt w:val="lowerLetter"/>
      <w:lvlText w:val="%8."/>
      <w:lvlJc w:val="left"/>
      <w:pPr>
        <w:ind w:left="5985" w:hanging="360"/>
      </w:pPr>
    </w:lvl>
    <w:lvl w:ilvl="8" w:tplc="0419001B">
      <w:start w:val="1"/>
      <w:numFmt w:val="lowerRoman"/>
      <w:lvlText w:val="%9."/>
      <w:lvlJc w:val="right"/>
      <w:pPr>
        <w:ind w:left="6705" w:hanging="180"/>
      </w:pPr>
    </w:lvl>
  </w:abstractNum>
  <w:abstractNum w:abstractNumId="13">
    <w:nsid w:val="36A339FF"/>
    <w:multiLevelType w:val="hybridMultilevel"/>
    <w:tmpl w:val="1B2A8926"/>
    <w:lvl w:ilvl="0" w:tplc="0D6432F6">
      <w:start w:val="1"/>
      <w:numFmt w:val="bullet"/>
      <w:pStyle w:val="a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C4A21DB"/>
    <w:multiLevelType w:val="hybridMultilevel"/>
    <w:tmpl w:val="E2265DC4"/>
    <w:lvl w:ilvl="0" w:tplc="F006A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EBB455C"/>
    <w:multiLevelType w:val="hybridMultilevel"/>
    <w:tmpl w:val="5B924282"/>
    <w:lvl w:ilvl="0" w:tplc="2326C656">
      <w:start w:val="1"/>
      <w:numFmt w:val="decimal"/>
      <w:lvlText w:val="%1."/>
      <w:lvlJc w:val="left"/>
      <w:pPr>
        <w:ind w:left="1040" w:hanging="360"/>
      </w:p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73F836CA"/>
    <w:multiLevelType w:val="multilevel"/>
    <w:tmpl w:val="69BA689A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num w:numId="1">
    <w:abstractNumId w:val="13"/>
  </w:num>
  <w:num w:numId="2">
    <w:abstractNumId w:val="13"/>
  </w:num>
  <w:num w:numId="3">
    <w:abstractNumId w:val="16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</w:num>
  <w:num w:numId="7">
    <w:abstractNumId w:val="6"/>
  </w:num>
  <w:num w:numId="8">
    <w:abstractNumId w:val="6"/>
  </w:num>
  <w:num w:numId="9">
    <w:abstractNumId w:val="7"/>
  </w:num>
  <w:num w:numId="10">
    <w:abstractNumId w:val="7"/>
  </w:num>
  <w:num w:numId="11">
    <w:abstractNumId w:val="5"/>
  </w:num>
  <w:num w:numId="12">
    <w:abstractNumId w:val="5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</w:num>
  <w:num w:numId="19">
    <w:abstractNumId w:val="8"/>
  </w:num>
  <w:num w:numId="20">
    <w:abstractNumId w:val="8"/>
  </w:num>
  <w:num w:numId="21">
    <w:abstractNumId w:val="0"/>
  </w:num>
  <w:num w:numId="22">
    <w:abstractNumId w:val="2"/>
  </w:num>
  <w:num w:numId="23">
    <w:abstractNumId w:val="3"/>
  </w:num>
  <w:num w:numId="24">
    <w:abstractNumId w:val="11"/>
  </w:num>
  <w:num w:numId="25">
    <w:abstractNumId w:val="10"/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BAC"/>
    <w:rsid w:val="00000939"/>
    <w:rsid w:val="00011B38"/>
    <w:rsid w:val="00016A2F"/>
    <w:rsid w:val="0001757D"/>
    <w:rsid w:val="00021392"/>
    <w:rsid w:val="000316C0"/>
    <w:rsid w:val="000332A2"/>
    <w:rsid w:val="000374B4"/>
    <w:rsid w:val="00037A83"/>
    <w:rsid w:val="0004693B"/>
    <w:rsid w:val="00047B17"/>
    <w:rsid w:val="00050101"/>
    <w:rsid w:val="00056988"/>
    <w:rsid w:val="000677A6"/>
    <w:rsid w:val="000702FC"/>
    <w:rsid w:val="00080EA6"/>
    <w:rsid w:val="00095083"/>
    <w:rsid w:val="000A062D"/>
    <w:rsid w:val="000B670A"/>
    <w:rsid w:val="000B7812"/>
    <w:rsid w:val="000C4212"/>
    <w:rsid w:val="000D1774"/>
    <w:rsid w:val="000D4901"/>
    <w:rsid w:val="000E4430"/>
    <w:rsid w:val="000E786F"/>
    <w:rsid w:val="00104562"/>
    <w:rsid w:val="001110A9"/>
    <w:rsid w:val="001122E3"/>
    <w:rsid w:val="001157D1"/>
    <w:rsid w:val="0012017B"/>
    <w:rsid w:val="001420EF"/>
    <w:rsid w:val="00150A76"/>
    <w:rsid w:val="00170856"/>
    <w:rsid w:val="001708D3"/>
    <w:rsid w:val="001802E0"/>
    <w:rsid w:val="00191566"/>
    <w:rsid w:val="00194DEF"/>
    <w:rsid w:val="001A279E"/>
    <w:rsid w:val="001A7121"/>
    <w:rsid w:val="001B291C"/>
    <w:rsid w:val="001C0121"/>
    <w:rsid w:val="001C0C7D"/>
    <w:rsid w:val="001C3948"/>
    <w:rsid w:val="001D760E"/>
    <w:rsid w:val="001E6F5D"/>
    <w:rsid w:val="001F4839"/>
    <w:rsid w:val="001F4CF6"/>
    <w:rsid w:val="0023383D"/>
    <w:rsid w:val="00247DE7"/>
    <w:rsid w:val="00251E47"/>
    <w:rsid w:val="00254627"/>
    <w:rsid w:val="00254F14"/>
    <w:rsid w:val="00260990"/>
    <w:rsid w:val="00262AD3"/>
    <w:rsid w:val="00273140"/>
    <w:rsid w:val="00283C0F"/>
    <w:rsid w:val="00286609"/>
    <w:rsid w:val="00295B67"/>
    <w:rsid w:val="002B23DC"/>
    <w:rsid w:val="002C4CD3"/>
    <w:rsid w:val="002D564A"/>
    <w:rsid w:val="002D6F90"/>
    <w:rsid w:val="002F0E5A"/>
    <w:rsid w:val="003039C9"/>
    <w:rsid w:val="00315EBF"/>
    <w:rsid w:val="00325F35"/>
    <w:rsid w:val="00330FA0"/>
    <w:rsid w:val="00346D24"/>
    <w:rsid w:val="0034705B"/>
    <w:rsid w:val="003565EE"/>
    <w:rsid w:val="00387BCC"/>
    <w:rsid w:val="0039736C"/>
    <w:rsid w:val="003B3A8E"/>
    <w:rsid w:val="003B55E0"/>
    <w:rsid w:val="003C065A"/>
    <w:rsid w:val="003C5F7A"/>
    <w:rsid w:val="003D54F9"/>
    <w:rsid w:val="003E2C39"/>
    <w:rsid w:val="003F458D"/>
    <w:rsid w:val="003F7DD5"/>
    <w:rsid w:val="004168AA"/>
    <w:rsid w:val="00417252"/>
    <w:rsid w:val="0041728A"/>
    <w:rsid w:val="004461CE"/>
    <w:rsid w:val="00447E87"/>
    <w:rsid w:val="00460928"/>
    <w:rsid w:val="0046268F"/>
    <w:rsid w:val="00475C4C"/>
    <w:rsid w:val="004956C9"/>
    <w:rsid w:val="00496C5C"/>
    <w:rsid w:val="004A4824"/>
    <w:rsid w:val="004A580B"/>
    <w:rsid w:val="004B3EB6"/>
    <w:rsid w:val="004C5359"/>
    <w:rsid w:val="0050544E"/>
    <w:rsid w:val="00506FF8"/>
    <w:rsid w:val="00520460"/>
    <w:rsid w:val="00540CDB"/>
    <w:rsid w:val="0056186F"/>
    <w:rsid w:val="00565D83"/>
    <w:rsid w:val="00572B4F"/>
    <w:rsid w:val="0057548C"/>
    <w:rsid w:val="00575C5E"/>
    <w:rsid w:val="00585F5C"/>
    <w:rsid w:val="00591DF2"/>
    <w:rsid w:val="005D5F2A"/>
    <w:rsid w:val="005E1D7B"/>
    <w:rsid w:val="006035BE"/>
    <w:rsid w:val="006161A1"/>
    <w:rsid w:val="0062277A"/>
    <w:rsid w:val="00645921"/>
    <w:rsid w:val="00646BBA"/>
    <w:rsid w:val="0068184D"/>
    <w:rsid w:val="00692294"/>
    <w:rsid w:val="006A1A88"/>
    <w:rsid w:val="006B109F"/>
    <w:rsid w:val="006C3E52"/>
    <w:rsid w:val="006F5248"/>
    <w:rsid w:val="007152B2"/>
    <w:rsid w:val="00717901"/>
    <w:rsid w:val="00734F48"/>
    <w:rsid w:val="00770485"/>
    <w:rsid w:val="00785A98"/>
    <w:rsid w:val="007937D4"/>
    <w:rsid w:val="00795632"/>
    <w:rsid w:val="007A2508"/>
    <w:rsid w:val="007B1DA8"/>
    <w:rsid w:val="007B6A95"/>
    <w:rsid w:val="007C53F6"/>
    <w:rsid w:val="007D2DF9"/>
    <w:rsid w:val="007F1564"/>
    <w:rsid w:val="007F1785"/>
    <w:rsid w:val="007F3A8D"/>
    <w:rsid w:val="007F4B79"/>
    <w:rsid w:val="00807351"/>
    <w:rsid w:val="00807572"/>
    <w:rsid w:val="00824147"/>
    <w:rsid w:val="00827099"/>
    <w:rsid w:val="008354A4"/>
    <w:rsid w:val="00840B58"/>
    <w:rsid w:val="00840B73"/>
    <w:rsid w:val="0086692A"/>
    <w:rsid w:val="00870555"/>
    <w:rsid w:val="00871487"/>
    <w:rsid w:val="00894401"/>
    <w:rsid w:val="0089653A"/>
    <w:rsid w:val="008A250F"/>
    <w:rsid w:val="008A3CFA"/>
    <w:rsid w:val="008C3EA3"/>
    <w:rsid w:val="008D3A85"/>
    <w:rsid w:val="008D6D3A"/>
    <w:rsid w:val="008F1836"/>
    <w:rsid w:val="008F1EFE"/>
    <w:rsid w:val="00907DE1"/>
    <w:rsid w:val="00910D3E"/>
    <w:rsid w:val="009118F4"/>
    <w:rsid w:val="00914789"/>
    <w:rsid w:val="009157AE"/>
    <w:rsid w:val="00931208"/>
    <w:rsid w:val="00931729"/>
    <w:rsid w:val="00946725"/>
    <w:rsid w:val="009807D8"/>
    <w:rsid w:val="00987B7E"/>
    <w:rsid w:val="009A50CC"/>
    <w:rsid w:val="009A515C"/>
    <w:rsid w:val="009A675B"/>
    <w:rsid w:val="009A7493"/>
    <w:rsid w:val="009A79C9"/>
    <w:rsid w:val="009B3FD2"/>
    <w:rsid w:val="009B4479"/>
    <w:rsid w:val="009B538B"/>
    <w:rsid w:val="009B7EE2"/>
    <w:rsid w:val="009F2F05"/>
    <w:rsid w:val="00A03682"/>
    <w:rsid w:val="00A03F8A"/>
    <w:rsid w:val="00A06104"/>
    <w:rsid w:val="00A06F6F"/>
    <w:rsid w:val="00A103F1"/>
    <w:rsid w:val="00A10872"/>
    <w:rsid w:val="00A109D6"/>
    <w:rsid w:val="00A25C55"/>
    <w:rsid w:val="00A34E50"/>
    <w:rsid w:val="00A359E6"/>
    <w:rsid w:val="00A43633"/>
    <w:rsid w:val="00A47E4C"/>
    <w:rsid w:val="00A71926"/>
    <w:rsid w:val="00A71D21"/>
    <w:rsid w:val="00A73150"/>
    <w:rsid w:val="00A74B7B"/>
    <w:rsid w:val="00AA0EAB"/>
    <w:rsid w:val="00AB52B0"/>
    <w:rsid w:val="00AB733E"/>
    <w:rsid w:val="00AC6C34"/>
    <w:rsid w:val="00AD1174"/>
    <w:rsid w:val="00AD525D"/>
    <w:rsid w:val="00AD6682"/>
    <w:rsid w:val="00AE6BAC"/>
    <w:rsid w:val="00AF626C"/>
    <w:rsid w:val="00AF7A8B"/>
    <w:rsid w:val="00AF7B45"/>
    <w:rsid w:val="00B1356A"/>
    <w:rsid w:val="00B148DD"/>
    <w:rsid w:val="00B2570B"/>
    <w:rsid w:val="00B32653"/>
    <w:rsid w:val="00B41FF3"/>
    <w:rsid w:val="00B50CF4"/>
    <w:rsid w:val="00B511CE"/>
    <w:rsid w:val="00B53B87"/>
    <w:rsid w:val="00B6400F"/>
    <w:rsid w:val="00B64D99"/>
    <w:rsid w:val="00B700A3"/>
    <w:rsid w:val="00B7229B"/>
    <w:rsid w:val="00B80127"/>
    <w:rsid w:val="00B809B9"/>
    <w:rsid w:val="00B815A9"/>
    <w:rsid w:val="00BA28F9"/>
    <w:rsid w:val="00BC0F08"/>
    <w:rsid w:val="00BD65E8"/>
    <w:rsid w:val="00BE0BA2"/>
    <w:rsid w:val="00BE29E4"/>
    <w:rsid w:val="00C2133A"/>
    <w:rsid w:val="00C24E50"/>
    <w:rsid w:val="00C27FBA"/>
    <w:rsid w:val="00C30CA3"/>
    <w:rsid w:val="00C36016"/>
    <w:rsid w:val="00C47A97"/>
    <w:rsid w:val="00C5362D"/>
    <w:rsid w:val="00C57378"/>
    <w:rsid w:val="00C66D7E"/>
    <w:rsid w:val="00C804E0"/>
    <w:rsid w:val="00C845C9"/>
    <w:rsid w:val="00C90111"/>
    <w:rsid w:val="00C95FB6"/>
    <w:rsid w:val="00CC3336"/>
    <w:rsid w:val="00CE1ADE"/>
    <w:rsid w:val="00CF6A18"/>
    <w:rsid w:val="00D043C6"/>
    <w:rsid w:val="00D10185"/>
    <w:rsid w:val="00D25FAE"/>
    <w:rsid w:val="00D3025F"/>
    <w:rsid w:val="00D3323E"/>
    <w:rsid w:val="00D33B43"/>
    <w:rsid w:val="00D35970"/>
    <w:rsid w:val="00D42661"/>
    <w:rsid w:val="00D52133"/>
    <w:rsid w:val="00D57970"/>
    <w:rsid w:val="00D61178"/>
    <w:rsid w:val="00D71B4A"/>
    <w:rsid w:val="00D74B20"/>
    <w:rsid w:val="00D800C1"/>
    <w:rsid w:val="00D92B0D"/>
    <w:rsid w:val="00DA0CAD"/>
    <w:rsid w:val="00DA5961"/>
    <w:rsid w:val="00DC2931"/>
    <w:rsid w:val="00DD1700"/>
    <w:rsid w:val="00DD228B"/>
    <w:rsid w:val="00DD3D37"/>
    <w:rsid w:val="00DD5389"/>
    <w:rsid w:val="00DD5EAE"/>
    <w:rsid w:val="00E21DBC"/>
    <w:rsid w:val="00E2320C"/>
    <w:rsid w:val="00E2523C"/>
    <w:rsid w:val="00E46022"/>
    <w:rsid w:val="00E53B93"/>
    <w:rsid w:val="00E82656"/>
    <w:rsid w:val="00E838EF"/>
    <w:rsid w:val="00E85C93"/>
    <w:rsid w:val="00E85D18"/>
    <w:rsid w:val="00E8652B"/>
    <w:rsid w:val="00E86CED"/>
    <w:rsid w:val="00E9674E"/>
    <w:rsid w:val="00EA385B"/>
    <w:rsid w:val="00EA49FE"/>
    <w:rsid w:val="00EA7F25"/>
    <w:rsid w:val="00EB6678"/>
    <w:rsid w:val="00EC54AC"/>
    <w:rsid w:val="00ED19C0"/>
    <w:rsid w:val="00ED360C"/>
    <w:rsid w:val="00F022C7"/>
    <w:rsid w:val="00F15CEE"/>
    <w:rsid w:val="00F43C5F"/>
    <w:rsid w:val="00F52456"/>
    <w:rsid w:val="00F551E3"/>
    <w:rsid w:val="00F75664"/>
    <w:rsid w:val="00FA10CF"/>
    <w:rsid w:val="00FB3DE9"/>
    <w:rsid w:val="00FC7C23"/>
    <w:rsid w:val="00FD7FD1"/>
    <w:rsid w:val="00FF37BC"/>
    <w:rsid w:val="00FF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F046889-04EE-440D-BC87-8A7E6A76E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F458D"/>
  </w:style>
  <w:style w:type="paragraph" w:styleId="1">
    <w:name w:val="heading 1"/>
    <w:basedOn w:val="a0"/>
    <w:next w:val="a1"/>
    <w:link w:val="10"/>
    <w:qFormat/>
    <w:rsid w:val="00907DE1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4"/>
      <w:szCs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907DE1"/>
    <w:rPr>
      <w:rFonts w:ascii="Times New Roman" w:eastAsia="Times New Roman" w:hAnsi="Times New Roman" w:cs="Times New Roman"/>
      <w:b/>
      <w:bCs/>
      <w:kern w:val="2"/>
      <w:sz w:val="24"/>
      <w:szCs w:val="24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907DE1"/>
  </w:style>
  <w:style w:type="character" w:styleId="a5">
    <w:name w:val="Hyperlink"/>
    <w:basedOn w:val="a2"/>
    <w:uiPriority w:val="99"/>
    <w:semiHidden/>
    <w:unhideWhenUsed/>
    <w:rsid w:val="00907DE1"/>
    <w:rPr>
      <w:color w:val="0000FF"/>
      <w:u w:val="single"/>
    </w:rPr>
  </w:style>
  <w:style w:type="character" w:customStyle="1" w:styleId="12">
    <w:name w:val="Просмотренная гиперссылка1"/>
    <w:basedOn w:val="a2"/>
    <w:uiPriority w:val="99"/>
    <w:semiHidden/>
    <w:unhideWhenUsed/>
    <w:rsid w:val="00907DE1"/>
    <w:rPr>
      <w:color w:val="954F72"/>
      <w:u w:val="single"/>
    </w:rPr>
  </w:style>
  <w:style w:type="paragraph" w:styleId="a1">
    <w:name w:val="Body Text"/>
    <w:basedOn w:val="a0"/>
    <w:link w:val="a6"/>
    <w:uiPriority w:val="99"/>
    <w:semiHidden/>
    <w:unhideWhenUsed/>
    <w:rsid w:val="00907DE1"/>
    <w:pPr>
      <w:spacing w:after="120" w:line="256" w:lineRule="auto"/>
    </w:pPr>
    <w:rPr>
      <w:rFonts w:ascii="Calibri" w:eastAsia="Calibri" w:hAnsi="Calibri" w:cs="Times New Roman"/>
    </w:rPr>
  </w:style>
  <w:style w:type="character" w:customStyle="1" w:styleId="a6">
    <w:name w:val="Основной текст Знак"/>
    <w:basedOn w:val="a2"/>
    <w:link w:val="a1"/>
    <w:uiPriority w:val="99"/>
    <w:semiHidden/>
    <w:rsid w:val="00907DE1"/>
    <w:rPr>
      <w:rFonts w:ascii="Calibri" w:eastAsia="Calibri" w:hAnsi="Calibri" w:cs="Times New Roman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99"/>
    <w:locked/>
    <w:rsid w:val="00907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aliases w:val="Обычный (Web),Обычный (Web)1"/>
    <w:basedOn w:val="a0"/>
    <w:link w:val="a7"/>
    <w:uiPriority w:val="99"/>
    <w:unhideWhenUsed/>
    <w:qFormat/>
    <w:rsid w:val="00907DE1"/>
    <w:pPr>
      <w:spacing w:after="160" w:line="256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2"/>
    <w:link w:val="aa"/>
    <w:locked/>
    <w:rsid w:val="00907DE1"/>
  </w:style>
  <w:style w:type="character" w:customStyle="1" w:styleId="ab">
    <w:name w:val="Нижний колонтитул Знак"/>
    <w:basedOn w:val="a2"/>
    <w:link w:val="ac"/>
    <w:uiPriority w:val="99"/>
    <w:locked/>
    <w:rsid w:val="00907DE1"/>
  </w:style>
  <w:style w:type="character" w:customStyle="1" w:styleId="ad">
    <w:name w:val="Текст выноски Знак"/>
    <w:basedOn w:val="a2"/>
    <w:link w:val="ae"/>
    <w:locked/>
    <w:rsid w:val="00907DE1"/>
    <w:rPr>
      <w:rFonts w:ascii="Segoe UI" w:hAnsi="Segoe UI" w:cs="Segoe UI"/>
      <w:sz w:val="18"/>
      <w:szCs w:val="18"/>
    </w:rPr>
  </w:style>
  <w:style w:type="paragraph" w:customStyle="1" w:styleId="conscell">
    <w:name w:val="conscell"/>
    <w:basedOn w:val="a0"/>
    <w:uiPriority w:val="99"/>
    <w:rsid w:val="0090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">
    <w:name w:val="0.Текст Знак"/>
    <w:link w:val="00"/>
    <w:locked/>
    <w:rsid w:val="00907DE1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00">
    <w:name w:val="0.Текст"/>
    <w:basedOn w:val="a0"/>
    <w:link w:val="0"/>
    <w:qFormat/>
    <w:rsid w:val="00907DE1"/>
    <w:pPr>
      <w:widowControl w:val="0"/>
      <w:spacing w:after="240" w:line="360" w:lineRule="auto"/>
      <w:ind w:left="1418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a">
    <w:name w:val="Перечис"/>
    <w:basedOn w:val="00"/>
    <w:uiPriority w:val="99"/>
    <w:rsid w:val="00907DE1"/>
    <w:pPr>
      <w:numPr>
        <w:numId w:val="1"/>
      </w:numPr>
      <w:spacing w:after="120"/>
      <w:ind w:left="2138"/>
    </w:pPr>
  </w:style>
  <w:style w:type="character" w:customStyle="1" w:styleId="-">
    <w:name w:val="- Перечислеие Знак"/>
    <w:link w:val="-0"/>
    <w:locked/>
    <w:rsid w:val="00907DE1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-0">
    <w:name w:val="- Перечислеие"/>
    <w:basedOn w:val="a"/>
    <w:link w:val="-"/>
    <w:qFormat/>
    <w:rsid w:val="00907DE1"/>
    <w:pPr>
      <w:ind w:left="1418" w:hanging="709"/>
    </w:pPr>
  </w:style>
  <w:style w:type="paragraph" w:customStyle="1" w:styleId="af">
    <w:name w:val="Знак"/>
    <w:basedOn w:val="a0"/>
    <w:uiPriority w:val="99"/>
    <w:rsid w:val="00907DE1"/>
    <w:pPr>
      <w:spacing w:after="16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uiPriority w:val="99"/>
    <w:rsid w:val="00907D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0"/>
    <w:uiPriority w:val="99"/>
    <w:rsid w:val="00907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0"/>
    <w:uiPriority w:val="99"/>
    <w:rsid w:val="00907DE1"/>
    <w:pPr>
      <w:widowControl w:val="0"/>
      <w:suppressAutoHyphens/>
      <w:spacing w:after="0" w:line="240" w:lineRule="auto"/>
      <w:ind w:right="128"/>
    </w:pPr>
    <w:rPr>
      <w:rFonts w:ascii="Times New Roman" w:eastAsia="Arial Unicode MS" w:hAnsi="Times New Roman" w:cs="Times New Roman"/>
      <w:kern w:val="2"/>
      <w:sz w:val="20"/>
      <w:szCs w:val="24"/>
    </w:rPr>
  </w:style>
  <w:style w:type="paragraph" w:customStyle="1" w:styleId="13">
    <w:name w:val="Текст1"/>
    <w:basedOn w:val="a0"/>
    <w:uiPriority w:val="99"/>
    <w:rsid w:val="00907DE1"/>
    <w:pPr>
      <w:widowControl w:val="0"/>
      <w:suppressAutoHyphens/>
      <w:spacing w:after="0" w:line="240" w:lineRule="auto"/>
    </w:pPr>
    <w:rPr>
      <w:rFonts w:ascii="Courier New" w:eastAsia="Arial Unicode MS" w:hAnsi="Courier New" w:cs="Courier New"/>
      <w:kern w:val="2"/>
      <w:sz w:val="20"/>
      <w:szCs w:val="20"/>
    </w:rPr>
  </w:style>
  <w:style w:type="paragraph" w:customStyle="1" w:styleId="af0">
    <w:name w:val="Содержимое таблицы"/>
    <w:basedOn w:val="a0"/>
    <w:uiPriority w:val="99"/>
    <w:rsid w:val="00907DE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af1">
    <w:name w:val="Текст в заданном формате"/>
    <w:basedOn w:val="a0"/>
    <w:uiPriority w:val="99"/>
    <w:rsid w:val="00907DE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2"/>
      <w:sz w:val="20"/>
      <w:szCs w:val="20"/>
    </w:rPr>
  </w:style>
  <w:style w:type="paragraph" w:customStyle="1" w:styleId="ConsPlusNormal">
    <w:name w:val="ConsPlusNormal"/>
    <w:uiPriority w:val="99"/>
    <w:rsid w:val="00907DE1"/>
    <w:pPr>
      <w:widowControl w:val="0"/>
      <w:suppressAutoHyphens/>
      <w:autoSpaceDE w:val="0"/>
      <w:spacing w:after="0" w:line="240" w:lineRule="auto"/>
      <w:ind w:left="18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af2">
    <w:name w:val="?????????? ???????"/>
    <w:basedOn w:val="a0"/>
    <w:uiPriority w:val="99"/>
    <w:rsid w:val="00907DE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paragraph" w:customStyle="1" w:styleId="contentheader2cols">
    <w:name w:val="contentheader2cols"/>
    <w:basedOn w:val="a0"/>
    <w:rsid w:val="00907DE1"/>
    <w:pPr>
      <w:spacing w:before="60" w:after="0" w:line="240" w:lineRule="auto"/>
      <w:ind w:left="300"/>
    </w:pPr>
    <w:rPr>
      <w:rFonts w:ascii="Times New Roman" w:eastAsia="Times New Roman" w:hAnsi="Times New Roman" w:cs="Times New Roman"/>
      <w:b/>
      <w:bCs/>
      <w:color w:val="3560A7"/>
      <w:sz w:val="26"/>
      <w:szCs w:val="26"/>
      <w:lang w:eastAsia="ru-RU"/>
    </w:rPr>
  </w:style>
  <w:style w:type="character" w:customStyle="1" w:styleId="apple-converted-space">
    <w:name w:val="apple-converted-space"/>
    <w:basedOn w:val="a2"/>
    <w:rsid w:val="00907DE1"/>
  </w:style>
  <w:style w:type="paragraph" w:customStyle="1" w:styleId="14">
    <w:name w:val="Текст выноски1"/>
    <w:basedOn w:val="a0"/>
    <w:next w:val="ae"/>
    <w:semiHidden/>
    <w:unhideWhenUsed/>
    <w:rsid w:val="00907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5">
    <w:name w:val="Текст выноски Знак1"/>
    <w:basedOn w:val="a2"/>
    <w:semiHidden/>
    <w:rsid w:val="00907DE1"/>
    <w:rPr>
      <w:rFonts w:ascii="Tahoma" w:eastAsia="Calibri" w:hAnsi="Tahoma" w:cs="Tahoma"/>
      <w:sz w:val="16"/>
      <w:szCs w:val="16"/>
    </w:rPr>
  </w:style>
  <w:style w:type="paragraph" w:customStyle="1" w:styleId="16">
    <w:name w:val="Верхний колонтитул1"/>
    <w:basedOn w:val="a0"/>
    <w:next w:val="aa"/>
    <w:semiHidden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2"/>
    <w:semiHidden/>
    <w:rsid w:val="00907DE1"/>
    <w:rPr>
      <w:rFonts w:ascii="Calibri" w:eastAsia="Calibri" w:hAnsi="Calibri" w:cs="Times New Roman"/>
    </w:rPr>
  </w:style>
  <w:style w:type="paragraph" w:customStyle="1" w:styleId="18">
    <w:name w:val="Нижний колонтитул1"/>
    <w:basedOn w:val="a0"/>
    <w:next w:val="ac"/>
    <w:uiPriority w:val="99"/>
    <w:semiHidden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2"/>
    <w:uiPriority w:val="99"/>
    <w:semiHidden/>
    <w:rsid w:val="00907DE1"/>
    <w:rPr>
      <w:rFonts w:ascii="Calibri" w:eastAsia="Calibri" w:hAnsi="Calibri" w:cs="Times New Roman"/>
    </w:rPr>
  </w:style>
  <w:style w:type="table" w:styleId="af3">
    <w:name w:val="Table Grid"/>
    <w:basedOn w:val="a3"/>
    <w:rsid w:val="00907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3"/>
    <w:rsid w:val="00907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3"/>
    <w:uiPriority w:val="59"/>
    <w:rsid w:val="00907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2"/>
    <w:uiPriority w:val="99"/>
    <w:semiHidden/>
    <w:unhideWhenUsed/>
    <w:rsid w:val="00907DE1"/>
    <w:rPr>
      <w:color w:val="800080" w:themeColor="followedHyperlink"/>
      <w:u w:val="single"/>
    </w:rPr>
  </w:style>
  <w:style w:type="paragraph" w:styleId="aa">
    <w:name w:val="header"/>
    <w:basedOn w:val="a0"/>
    <w:link w:val="a9"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Верхний колонтитул Знак2"/>
    <w:basedOn w:val="a2"/>
    <w:uiPriority w:val="99"/>
    <w:semiHidden/>
    <w:rsid w:val="00907DE1"/>
  </w:style>
  <w:style w:type="paragraph" w:styleId="ac">
    <w:name w:val="footer"/>
    <w:basedOn w:val="a0"/>
    <w:link w:val="ab"/>
    <w:uiPriority w:val="99"/>
    <w:unhideWhenUsed/>
    <w:rsid w:val="00907D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1">
    <w:name w:val="Нижний колонтитул Знак2"/>
    <w:basedOn w:val="a2"/>
    <w:uiPriority w:val="99"/>
    <w:semiHidden/>
    <w:rsid w:val="00907DE1"/>
  </w:style>
  <w:style w:type="paragraph" w:styleId="ae">
    <w:name w:val="Balloon Text"/>
    <w:basedOn w:val="a0"/>
    <w:link w:val="ad"/>
    <w:unhideWhenUsed/>
    <w:rsid w:val="00907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22">
    <w:name w:val="Текст выноски Знак2"/>
    <w:basedOn w:val="a2"/>
    <w:uiPriority w:val="99"/>
    <w:semiHidden/>
    <w:rsid w:val="00907DE1"/>
    <w:rPr>
      <w:rFonts w:ascii="Tahoma" w:hAnsi="Tahoma" w:cs="Tahoma"/>
      <w:sz w:val="16"/>
      <w:szCs w:val="16"/>
    </w:rPr>
  </w:style>
  <w:style w:type="numbering" w:customStyle="1" w:styleId="23">
    <w:name w:val="Нет списка2"/>
    <w:next w:val="a4"/>
    <w:semiHidden/>
    <w:rsid w:val="004C5359"/>
  </w:style>
  <w:style w:type="table" w:customStyle="1" w:styleId="3">
    <w:name w:val="Сетка таблицы3"/>
    <w:basedOn w:val="a3"/>
    <w:next w:val="af3"/>
    <w:rsid w:val="004C5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line number"/>
    <w:basedOn w:val="a2"/>
    <w:uiPriority w:val="99"/>
    <w:semiHidden/>
    <w:unhideWhenUsed/>
    <w:rsid w:val="00FD7FD1"/>
  </w:style>
  <w:style w:type="paragraph" w:styleId="af6">
    <w:name w:val="List Paragraph"/>
    <w:basedOn w:val="a0"/>
    <w:uiPriority w:val="34"/>
    <w:qFormat/>
    <w:rsid w:val="0034705B"/>
    <w:pPr>
      <w:ind w:left="720"/>
      <w:contextualSpacing/>
    </w:pPr>
  </w:style>
  <w:style w:type="paragraph" w:customStyle="1" w:styleId="ConsPlusNonformat">
    <w:name w:val="ConsPlusNonformat"/>
    <w:uiPriority w:val="99"/>
    <w:rsid w:val="006227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9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zakon.scli.ru/ru/legal_texts/act_municipal_education/index.php?do4=document&amp;id4=96e20c02-1b12-465a-b64c-24aa9227000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195E3-AE9F-4064-A8F3-B4B09F9BD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31</Pages>
  <Words>7864</Words>
  <Characters>44828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karachun</cp:lastModifiedBy>
  <cp:revision>58</cp:revision>
  <cp:lastPrinted>2017-09-06T08:38:00Z</cp:lastPrinted>
  <dcterms:created xsi:type="dcterms:W3CDTF">2017-08-03T07:40:00Z</dcterms:created>
  <dcterms:modified xsi:type="dcterms:W3CDTF">2017-10-16T06:06:00Z</dcterms:modified>
</cp:coreProperties>
</file>