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B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благоприятных условий для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жизнедеятельности 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Карачунского сельского поселения </w:t>
      </w:r>
      <w:r w:rsidRPr="00A01FBC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 Воронежской области на 2014-20</w:t>
      </w:r>
      <w:r w:rsidR="00F009FC">
        <w:rPr>
          <w:rFonts w:ascii="Times New Roman" w:hAnsi="Times New Roman" w:cs="Times New Roman"/>
          <w:b/>
          <w:sz w:val="28"/>
          <w:szCs w:val="28"/>
        </w:rPr>
        <w:t>2</w:t>
      </w:r>
      <w:r w:rsidR="00491BC8">
        <w:rPr>
          <w:rFonts w:ascii="Times New Roman" w:hAnsi="Times New Roman" w:cs="Times New Roman"/>
          <w:b/>
          <w:sz w:val="28"/>
          <w:szCs w:val="28"/>
        </w:rPr>
        <w:t>1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9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0B" w:rsidRPr="0012600B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12600B" w:rsidRPr="0012600B">
        <w:rPr>
          <w:rFonts w:ascii="Times New Roman" w:hAnsi="Times New Roman" w:cs="Times New Roman"/>
          <w:color w:val="2A2A2A"/>
          <w:sz w:val="28"/>
          <w:szCs w:val="28"/>
        </w:rPr>
        <w:t>создание благоприятных условий для жизнедеятельности населения и р</w:t>
      </w:r>
      <w:r w:rsidR="0012600B" w:rsidRPr="0012600B">
        <w:rPr>
          <w:rFonts w:ascii="Times New Roman" w:hAnsi="Times New Roman" w:cs="Times New Roman"/>
          <w:sz w:val="28"/>
          <w:szCs w:val="28"/>
        </w:rPr>
        <w:t>ешение вопросов местного значения, иных отдельных государственных полномочий, повышение эффективности деятельности исполнительно-распорядительного органа местного самоуправления сельского поселения</w:t>
      </w:r>
      <w:r w:rsidR="0012600B">
        <w:rPr>
          <w:rFonts w:ascii="Times New Roman" w:hAnsi="Times New Roman" w:cs="Times New Roman"/>
          <w:sz w:val="28"/>
          <w:szCs w:val="28"/>
        </w:rPr>
        <w:t>.</w:t>
      </w:r>
    </w:p>
    <w:p w:rsidR="00FD14BC" w:rsidRDefault="0012600B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4D">
        <w:rPr>
          <w:rFonts w:ascii="Times New Roman" w:hAnsi="Times New Roman" w:cs="Times New Roman"/>
        </w:rPr>
        <w:t xml:space="preserve"> 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Общий объем привлеченных средств на реализацию муниципальной программы </w:t>
      </w:r>
      <w:r w:rsidR="00AC38EB">
        <w:rPr>
          <w:rFonts w:ascii="Times New Roman" w:hAnsi="Times New Roman" w:cs="Times New Roman"/>
          <w:sz w:val="28"/>
          <w:szCs w:val="28"/>
        </w:rPr>
        <w:t>в 201</w:t>
      </w:r>
      <w:r w:rsidR="00491BC8">
        <w:rPr>
          <w:rFonts w:ascii="Times New Roman" w:hAnsi="Times New Roman" w:cs="Times New Roman"/>
          <w:sz w:val="28"/>
          <w:szCs w:val="28"/>
        </w:rPr>
        <w:t>8</w:t>
      </w:r>
      <w:r w:rsidR="00F009FC">
        <w:rPr>
          <w:rFonts w:ascii="Times New Roman" w:hAnsi="Times New Roman" w:cs="Times New Roman"/>
          <w:sz w:val="28"/>
          <w:szCs w:val="28"/>
        </w:rPr>
        <w:t xml:space="preserve"> </w:t>
      </w:r>
      <w:r w:rsidR="00AC38EB">
        <w:rPr>
          <w:rFonts w:ascii="Times New Roman" w:hAnsi="Times New Roman" w:cs="Times New Roman"/>
          <w:sz w:val="28"/>
          <w:szCs w:val="28"/>
        </w:rPr>
        <w:t>году 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FD14BC">
        <w:rPr>
          <w:rFonts w:ascii="Times New Roman" w:hAnsi="Times New Roman" w:cs="Times New Roman"/>
          <w:sz w:val="28"/>
          <w:szCs w:val="28"/>
        </w:rPr>
        <w:t>21 295,37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из них за счет федерального бюджета </w:t>
      </w:r>
      <w:r w:rsidR="00C86A5C">
        <w:rPr>
          <w:rFonts w:ascii="Times New Roman" w:hAnsi="Times New Roman" w:cs="Times New Roman"/>
          <w:sz w:val="28"/>
          <w:szCs w:val="28"/>
        </w:rPr>
        <w:t>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1A5E25">
        <w:rPr>
          <w:rFonts w:ascii="Times New Roman" w:hAnsi="Times New Roman" w:cs="Times New Roman"/>
          <w:sz w:val="28"/>
          <w:szCs w:val="28"/>
        </w:rPr>
        <w:t>75</w:t>
      </w:r>
      <w:r w:rsidR="00F009FC">
        <w:rPr>
          <w:rFonts w:ascii="Times New Roman" w:hAnsi="Times New Roman" w:cs="Times New Roman"/>
          <w:sz w:val="28"/>
          <w:szCs w:val="28"/>
        </w:rPr>
        <w:t>,</w:t>
      </w:r>
      <w:r w:rsidR="001A5E25">
        <w:rPr>
          <w:rFonts w:ascii="Times New Roman" w:hAnsi="Times New Roman" w:cs="Times New Roman"/>
          <w:sz w:val="28"/>
          <w:szCs w:val="28"/>
        </w:rPr>
        <w:t>30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— </w:t>
      </w:r>
      <w:r w:rsidR="00713E4F">
        <w:rPr>
          <w:rFonts w:ascii="Times New Roman" w:hAnsi="Times New Roman" w:cs="Times New Roman"/>
          <w:sz w:val="28"/>
          <w:szCs w:val="28"/>
        </w:rPr>
        <w:t>2</w:t>
      </w:r>
      <w:r w:rsidR="00FD14BC">
        <w:rPr>
          <w:rFonts w:ascii="Times New Roman" w:hAnsi="Times New Roman" w:cs="Times New Roman"/>
          <w:sz w:val="28"/>
          <w:szCs w:val="28"/>
        </w:rPr>
        <w:t> 768,97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FD14BC">
        <w:rPr>
          <w:rFonts w:ascii="Times New Roman" w:hAnsi="Times New Roman" w:cs="Times New Roman"/>
          <w:sz w:val="28"/>
          <w:szCs w:val="28"/>
        </w:rPr>
        <w:t>местных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D14BC">
        <w:rPr>
          <w:rFonts w:ascii="Times New Roman" w:hAnsi="Times New Roman" w:cs="Times New Roman"/>
          <w:sz w:val="28"/>
          <w:szCs w:val="28"/>
        </w:rPr>
        <w:t>ов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AC38EB">
        <w:rPr>
          <w:rFonts w:ascii="Times New Roman" w:hAnsi="Times New Roman" w:cs="Times New Roman"/>
          <w:sz w:val="28"/>
          <w:szCs w:val="28"/>
        </w:rPr>
        <w:t>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FD14BC">
        <w:rPr>
          <w:rFonts w:ascii="Times New Roman" w:hAnsi="Times New Roman" w:cs="Times New Roman"/>
          <w:sz w:val="28"/>
          <w:szCs w:val="28"/>
        </w:rPr>
        <w:t>18 451,10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Выполнение плана по бюджету </w:t>
      </w:r>
      <w:r w:rsidR="00AC38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FBC">
        <w:rPr>
          <w:rFonts w:ascii="Times New Roman" w:hAnsi="Times New Roman" w:cs="Times New Roman"/>
          <w:sz w:val="28"/>
          <w:szCs w:val="28"/>
        </w:rPr>
        <w:t>- 10</w:t>
      </w:r>
      <w:r w:rsidR="00E641F3">
        <w:rPr>
          <w:rFonts w:ascii="Times New Roman" w:hAnsi="Times New Roman" w:cs="Times New Roman"/>
          <w:sz w:val="28"/>
          <w:szCs w:val="28"/>
        </w:rPr>
        <w:t>9</w:t>
      </w:r>
      <w:r w:rsidRPr="00A01FBC">
        <w:rPr>
          <w:rFonts w:ascii="Times New Roman" w:hAnsi="Times New Roman" w:cs="Times New Roman"/>
          <w:sz w:val="28"/>
          <w:szCs w:val="28"/>
        </w:rPr>
        <w:t xml:space="preserve"> %. Все средства использованы по целевому назначению.</w:t>
      </w:r>
    </w:p>
    <w:p w:rsid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Значения показателей (индикаторов), по которым оценивалась муниципальная программа:</w:t>
      </w:r>
    </w:p>
    <w:tbl>
      <w:tblPr>
        <w:tblW w:w="9404" w:type="dxa"/>
        <w:tblInd w:w="93" w:type="dxa"/>
        <w:tblLook w:val="04A0"/>
      </w:tblPr>
      <w:tblGrid>
        <w:gridCol w:w="5260"/>
        <w:gridCol w:w="1559"/>
        <w:gridCol w:w="1301"/>
        <w:gridCol w:w="1284"/>
      </w:tblGrid>
      <w:tr w:rsidR="00FD14BC" w:rsidRPr="000A0C2D" w:rsidTr="005A7D00">
        <w:trPr>
          <w:trHeight w:val="12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14BC" w:rsidRPr="000A0C2D" w:rsidRDefault="00FD14BC" w:rsidP="005A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целевых показателей (индикаторов) определяющих результативность реализации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0A0C2D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значения целевых показателей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0A0C2D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достигнутые значения целевых показателей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0A0C2D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достижения</w:t>
            </w:r>
            <w:proofErr w:type="gramStart"/>
            <w:r w:rsidRPr="000A0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</w:tr>
      <w:tr w:rsidR="00FD14BC" w:rsidRPr="000A0C2D" w:rsidTr="00FD14BC">
        <w:trPr>
          <w:trHeight w:val="874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4BC" w:rsidRPr="000A0C2D" w:rsidRDefault="00FD14BC" w:rsidP="005A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обоснованных жалоб со стороны населения, связанных с некачественным и несвоевременным предоставлением справочной информации, находящейся в распоряжении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D14BC" w:rsidRPr="000A0C2D" w:rsidTr="005A7D00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C" w:rsidRPr="000A0C2D" w:rsidRDefault="00FD14BC" w:rsidP="005A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принятых запросов на предоставление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D14BC" w:rsidRPr="000A0C2D" w:rsidTr="00FD14B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BC" w:rsidRPr="000A0C2D" w:rsidRDefault="00FD14BC" w:rsidP="005A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исполнения плановых назначений по расходам на реализацию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D14BC" w:rsidRPr="000A0C2D" w:rsidTr="005A7D0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BC" w:rsidRPr="000A0C2D" w:rsidRDefault="00FD14BC" w:rsidP="005A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протяженности отремонтированных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D14BC" w:rsidRPr="000A0C2D" w:rsidTr="005A7D00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BC" w:rsidRPr="000A0C2D" w:rsidRDefault="00FD14BC" w:rsidP="005A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благоустроенности поселения (обеспеченность сетями наружного освещения, озеленение, детские площадки, контейнеров для сбора ТБО)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D14BC" w:rsidRPr="000A0C2D" w:rsidTr="005A7D00">
        <w:trPr>
          <w:trHeight w:val="16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BC" w:rsidRPr="000A0C2D" w:rsidRDefault="00FD14BC" w:rsidP="005A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финансирования расходов бюджета сельского поселения, направленных на развитие и укрепление материально-технической базы объектов культуры и создание условий для занятий спортом на территории сельского поселения, к предусмотренным в муниципальной программе плановым расходам на соответствующий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4BC" w:rsidRPr="00FD14BC" w:rsidRDefault="00FD14BC" w:rsidP="005A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FD14BC" w:rsidRDefault="00FD14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достигнуты полностью</w:t>
      </w:r>
      <w:r w:rsidR="00F009FC">
        <w:rPr>
          <w:rFonts w:ascii="Times New Roman" w:hAnsi="Times New Roman" w:cs="Times New Roman"/>
          <w:sz w:val="28"/>
          <w:szCs w:val="28"/>
        </w:rPr>
        <w:t>.</w:t>
      </w:r>
      <w:r w:rsidRPr="00A01FBC">
        <w:rPr>
          <w:rFonts w:ascii="Times New Roman" w:hAnsi="Times New Roman" w:cs="Times New Roman"/>
          <w:sz w:val="28"/>
          <w:szCs w:val="28"/>
        </w:rPr>
        <w:t xml:space="preserve"> Уровень освоения финансовых средств составляет 100 %.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По итогам 201</w:t>
      </w:r>
      <w:r w:rsidR="00354ABC">
        <w:rPr>
          <w:rFonts w:ascii="Times New Roman" w:hAnsi="Times New Roman" w:cs="Times New Roman"/>
          <w:sz w:val="28"/>
          <w:szCs w:val="28"/>
        </w:rPr>
        <w:t>8</w:t>
      </w:r>
      <w:r w:rsidR="00134F98">
        <w:rPr>
          <w:rFonts w:ascii="Times New Roman" w:hAnsi="Times New Roman" w:cs="Times New Roman"/>
          <w:sz w:val="28"/>
          <w:szCs w:val="28"/>
        </w:rPr>
        <w:t xml:space="preserve"> </w:t>
      </w:r>
      <w:r w:rsidRPr="00A01FBC">
        <w:rPr>
          <w:rFonts w:ascii="Times New Roman" w:hAnsi="Times New Roman" w:cs="Times New Roman"/>
          <w:sz w:val="28"/>
          <w:szCs w:val="28"/>
        </w:rPr>
        <w:t>года программа реализована эффективно.</w:t>
      </w:r>
      <w:bookmarkStart w:id="0" w:name="_GoBack"/>
      <w:bookmarkEnd w:id="0"/>
    </w:p>
    <w:p w:rsidR="006602D8" w:rsidRPr="00A01FBC" w:rsidRDefault="006602D8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02D8" w:rsidRPr="00A01FBC" w:rsidSect="00F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BC"/>
    <w:rsid w:val="0012600B"/>
    <w:rsid w:val="00134F98"/>
    <w:rsid w:val="001A5E25"/>
    <w:rsid w:val="00354ABC"/>
    <w:rsid w:val="004877DC"/>
    <w:rsid w:val="00491BC8"/>
    <w:rsid w:val="004A1FDA"/>
    <w:rsid w:val="006602D8"/>
    <w:rsid w:val="00713E4F"/>
    <w:rsid w:val="007611E3"/>
    <w:rsid w:val="00773415"/>
    <w:rsid w:val="00973C80"/>
    <w:rsid w:val="00A01FBC"/>
    <w:rsid w:val="00A63902"/>
    <w:rsid w:val="00AC1CC5"/>
    <w:rsid w:val="00AC38EB"/>
    <w:rsid w:val="00AF459C"/>
    <w:rsid w:val="00C5604E"/>
    <w:rsid w:val="00C86A5C"/>
    <w:rsid w:val="00E641F3"/>
    <w:rsid w:val="00EA3E10"/>
    <w:rsid w:val="00F009FC"/>
    <w:rsid w:val="00F13BF4"/>
    <w:rsid w:val="00F50907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Бородина</dc:creator>
  <cp:lastModifiedBy>USer</cp:lastModifiedBy>
  <cp:revision>4</cp:revision>
  <dcterms:created xsi:type="dcterms:W3CDTF">2019-04-25T04:49:00Z</dcterms:created>
  <dcterms:modified xsi:type="dcterms:W3CDTF">2019-11-06T13:43:00Z</dcterms:modified>
</cp:coreProperties>
</file>